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466F" w14:textId="061BEE67" w:rsidR="001961F9" w:rsidRPr="00B26E99" w:rsidRDefault="006D0944" w:rsidP="001961F9">
      <w:pPr>
        <w:pStyle w:val="Standard"/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B26E99">
        <w:rPr>
          <w:rFonts w:asciiTheme="minorHAnsi" w:hAnsiTheme="minorHAnsi" w:cstheme="minorHAnsi"/>
          <w:color w:val="000000"/>
        </w:rPr>
        <w:t>Załącznik nr 1 do SWZ</w:t>
      </w:r>
    </w:p>
    <w:p w14:paraId="7DC0CD03" w14:textId="77777777" w:rsidR="001961F9" w:rsidRPr="00B26E99" w:rsidRDefault="001961F9" w:rsidP="001961F9">
      <w:pPr>
        <w:pStyle w:val="Standard"/>
        <w:spacing w:after="0" w:line="240" w:lineRule="auto"/>
        <w:jc w:val="right"/>
        <w:rPr>
          <w:rFonts w:asciiTheme="minorHAnsi" w:hAnsiTheme="minorHAnsi" w:cstheme="minorHAnsi"/>
          <w:b/>
          <w:bCs/>
          <w:color w:val="000000"/>
        </w:rPr>
      </w:pPr>
    </w:p>
    <w:p w14:paraId="72CAFA03" w14:textId="77777777" w:rsidR="006D0944" w:rsidRPr="00B26E99" w:rsidRDefault="006D0944" w:rsidP="006D0944">
      <w:pPr>
        <w:rPr>
          <w:rFonts w:cstheme="minorHAnsi"/>
          <w:b/>
          <w:bCs/>
          <w:u w:val="single"/>
        </w:rPr>
      </w:pPr>
    </w:p>
    <w:p w14:paraId="6FE62E36" w14:textId="77777777" w:rsidR="006D0944" w:rsidRPr="00B26E99" w:rsidRDefault="006D0944" w:rsidP="006D0944">
      <w:pPr>
        <w:rPr>
          <w:rFonts w:cstheme="minorHAnsi"/>
          <w:bCs/>
        </w:rPr>
      </w:pPr>
      <w:r w:rsidRPr="00B26E99">
        <w:rPr>
          <w:rFonts w:cstheme="minorHAnsi"/>
          <w:bCs/>
        </w:rPr>
        <w:t>ZAMAWIAJĄCY</w:t>
      </w:r>
    </w:p>
    <w:p w14:paraId="6C87C7D3" w14:textId="77777777" w:rsidR="006D0944" w:rsidRPr="00B26E99" w:rsidRDefault="006D0944" w:rsidP="006D0944">
      <w:pPr>
        <w:rPr>
          <w:rFonts w:cstheme="minorHAnsi"/>
          <w:bCs/>
        </w:rPr>
      </w:pPr>
      <w:r w:rsidRPr="00B26E99">
        <w:rPr>
          <w:rFonts w:cstheme="minorHAnsi"/>
          <w:bCs/>
        </w:rPr>
        <w:t>Szpital Św. Leona sp. z o.o. w Opatowie</w:t>
      </w:r>
    </w:p>
    <w:p w14:paraId="3009CD62" w14:textId="77777777" w:rsidR="006D0944" w:rsidRPr="00B26E99" w:rsidRDefault="006D0944" w:rsidP="006D0944">
      <w:pPr>
        <w:rPr>
          <w:rFonts w:cstheme="minorHAnsi"/>
          <w:bCs/>
        </w:rPr>
      </w:pPr>
      <w:r w:rsidRPr="00B26E99">
        <w:rPr>
          <w:rFonts w:cstheme="minorHAnsi"/>
          <w:bCs/>
        </w:rPr>
        <w:t>ul. Szpitalna 4</w:t>
      </w:r>
    </w:p>
    <w:p w14:paraId="70268A3D" w14:textId="789589C1" w:rsidR="006D0944" w:rsidRPr="00B26E99" w:rsidRDefault="006D0944" w:rsidP="006D0944">
      <w:pPr>
        <w:rPr>
          <w:rFonts w:cstheme="minorHAnsi"/>
        </w:rPr>
      </w:pPr>
      <w:r w:rsidRPr="00B26E99">
        <w:rPr>
          <w:rFonts w:cstheme="minorHAnsi"/>
          <w:bCs/>
        </w:rPr>
        <w:t xml:space="preserve">27-500 Opatów </w:t>
      </w:r>
    </w:p>
    <w:p w14:paraId="119241B9" w14:textId="77777777" w:rsidR="006D0944" w:rsidRPr="00B26E99" w:rsidRDefault="006D0944" w:rsidP="006D0944">
      <w:pPr>
        <w:jc w:val="center"/>
        <w:rPr>
          <w:rFonts w:cstheme="minorHAnsi"/>
          <w:b/>
          <w:bCs/>
          <w:i/>
          <w:iCs/>
        </w:rPr>
      </w:pPr>
    </w:p>
    <w:p w14:paraId="32F00E7B" w14:textId="3ECB669E" w:rsidR="006D0944" w:rsidRDefault="006D0944" w:rsidP="006D0944">
      <w:pPr>
        <w:jc w:val="center"/>
        <w:rPr>
          <w:rFonts w:cstheme="minorHAnsi"/>
          <w:b/>
          <w:bCs/>
        </w:rPr>
      </w:pPr>
      <w:r w:rsidRPr="00081F3F">
        <w:rPr>
          <w:rFonts w:cstheme="minorHAnsi"/>
          <w:b/>
          <w:bCs/>
        </w:rPr>
        <w:t>SZCZEGÓŁOWY OPIS  PRZEDMIOTU  ZAMÓWIENIA</w:t>
      </w:r>
    </w:p>
    <w:p w14:paraId="2ADA54DA" w14:textId="77777777" w:rsidR="00627853" w:rsidRDefault="00627853" w:rsidP="00627853">
      <w:pPr>
        <w:spacing w:after="25" w:line="237" w:lineRule="auto"/>
        <w:ind w:right="3"/>
        <w:jc w:val="both"/>
        <w:rPr>
          <w:rFonts w:cstheme="minorHAnsi"/>
          <w:lang w:eastAsia="pl-PL"/>
        </w:rPr>
      </w:pPr>
    </w:p>
    <w:p w14:paraId="72B9F59C" w14:textId="24995EE6" w:rsidR="00627853" w:rsidRPr="00090D6C" w:rsidRDefault="00627853" w:rsidP="00627853">
      <w:pPr>
        <w:spacing w:after="25" w:line="237" w:lineRule="auto"/>
        <w:ind w:right="3"/>
        <w:jc w:val="both"/>
        <w:rPr>
          <w:rFonts w:cstheme="minorHAnsi"/>
        </w:rPr>
      </w:pPr>
      <w:r w:rsidRPr="00090D6C">
        <w:rPr>
          <w:rFonts w:cstheme="minorHAnsi"/>
          <w:lang w:eastAsia="pl-PL"/>
        </w:rPr>
        <w:t>Dotyczy: „</w:t>
      </w:r>
      <w:r w:rsidRPr="00090D6C">
        <w:rPr>
          <w:rStyle w:val="Pogrubienie"/>
          <w:rFonts w:cstheme="minorHAnsi"/>
        </w:rPr>
        <w:t xml:space="preserve">Świadczenie usługi prania bielizny i odzieży szpitalnej  dla  Szpitala Św. Leona Sp. z o.o. w Opatowie oraz Hospicjum, w Opatowie”. </w:t>
      </w:r>
    </w:p>
    <w:p w14:paraId="19D80873" w14:textId="77777777" w:rsidR="00527709" w:rsidRPr="00081F3F" w:rsidRDefault="00527709" w:rsidP="006D0944">
      <w:pPr>
        <w:ind w:left="1134" w:hanging="1134"/>
        <w:rPr>
          <w:rFonts w:cstheme="minorHAnsi"/>
          <w:b/>
          <w:bCs/>
          <w:lang w:eastAsia="pl-PL"/>
        </w:rPr>
      </w:pPr>
    </w:p>
    <w:p w14:paraId="21474467" w14:textId="77777777" w:rsidR="009C0335" w:rsidRPr="00081F3F" w:rsidRDefault="009C0335" w:rsidP="009C0335">
      <w:pPr>
        <w:pStyle w:val="Akapitzlist"/>
        <w:numPr>
          <w:ilvl w:val="0"/>
          <w:numId w:val="10"/>
        </w:numPr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081F3F">
        <w:rPr>
          <w:rFonts w:asciiTheme="minorHAnsi" w:hAnsiTheme="minorHAnsi" w:cstheme="minorHAnsi"/>
          <w:b/>
          <w:bCs/>
          <w:sz w:val="22"/>
          <w:szCs w:val="22"/>
        </w:rPr>
        <w:t>Odbiór i  transport brudnej bielizny szpitalnej:</w:t>
      </w:r>
    </w:p>
    <w:p w14:paraId="4617E8CD" w14:textId="77777777" w:rsidR="009C0335" w:rsidRPr="00081F3F" w:rsidRDefault="009C0335" w:rsidP="009C0335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Odbiór brudnej bielizny od poniedziałku do piątku w godz. 9-11</w:t>
      </w:r>
    </w:p>
    <w:p w14:paraId="1E4AE1F5" w14:textId="77777777" w:rsidR="009C0335" w:rsidRPr="00081F3F" w:rsidRDefault="009C0335" w:rsidP="009C0335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Maksymalny czas prania bielizny –</w:t>
      </w:r>
      <w:r w:rsidRPr="00081F3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081F3F">
        <w:rPr>
          <w:rFonts w:asciiTheme="minorHAnsi" w:hAnsiTheme="minorHAnsi" w:cstheme="minorHAnsi"/>
          <w:sz w:val="22"/>
          <w:szCs w:val="22"/>
        </w:rPr>
        <w:t>24 h</w:t>
      </w:r>
    </w:p>
    <w:p w14:paraId="39CB338B" w14:textId="77777777" w:rsidR="009C0335" w:rsidRPr="00081F3F" w:rsidRDefault="009C0335" w:rsidP="009C0335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W okresie kumulacji dni wolnych, w dniu poprzedzającym święto, odbywać się będzie dodatkowy odbiór brudnej i dostawa czystej bielizny</w:t>
      </w:r>
    </w:p>
    <w:p w14:paraId="43853689" w14:textId="77777777" w:rsidR="009C0335" w:rsidRPr="00081F3F" w:rsidRDefault="009C0335" w:rsidP="009C0335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Transport brudnej bielizny odbywać się będzie samochodem zamykanym i przeznaczonym tylko do transportu brudnej bielizny. W wyjątkowych przypadkach, kiedy transport odbywa się jednym samochodem, najpierw dowożona jest czysta bielizna, następnie zabierana brudna. Przed ponownym skierowaniem samochodu z czystą bielizną, jest on ponownie dezynfekowany.</w:t>
      </w:r>
    </w:p>
    <w:p w14:paraId="6889F3D8" w14:textId="77777777" w:rsidR="009C0335" w:rsidRPr="00081F3F" w:rsidRDefault="009C0335" w:rsidP="009C0335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  <w:lang w:eastAsia="pl-PL"/>
        </w:rPr>
        <w:t>Wykonawca odpowiada za przejęty ładunek brudnej bielizny szpitalnej z chwilą jego pobrania i załadunku.</w:t>
      </w:r>
    </w:p>
    <w:p w14:paraId="0F5C89A7" w14:textId="77777777" w:rsidR="009C0335" w:rsidRPr="00081F3F" w:rsidRDefault="009C0335" w:rsidP="009C0335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  <w:lang w:eastAsia="pl-PL"/>
        </w:rPr>
        <w:t>Wykonawca jest zobowiązany zabezpieczyć ładunek brudnej bielizny szpitalnej przed uszkodzeniem, dostępem osób trzecich, wpływem czynników zewnętrznych oraz wpływem ładunku na otoczenie</w:t>
      </w:r>
    </w:p>
    <w:p w14:paraId="6C197986" w14:textId="77777777" w:rsidR="009C0335" w:rsidRPr="00081F3F" w:rsidRDefault="009C0335" w:rsidP="00081F3F">
      <w:pPr>
        <w:pStyle w:val="Akapitzlist"/>
        <w:numPr>
          <w:ilvl w:val="0"/>
          <w:numId w:val="19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081F3F">
        <w:rPr>
          <w:rFonts w:asciiTheme="minorHAnsi" w:hAnsiTheme="minorHAnsi" w:cstheme="minorHAnsi"/>
          <w:b/>
          <w:bCs/>
          <w:sz w:val="22"/>
          <w:szCs w:val="22"/>
        </w:rPr>
        <w:t>Pranie brudnej bielizny</w:t>
      </w:r>
    </w:p>
    <w:p w14:paraId="2857E9D1" w14:textId="77777777" w:rsidR="009C0335" w:rsidRPr="00081F3F" w:rsidRDefault="009C0335" w:rsidP="009C0335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Wykonawca gwarantuje nie mieszanie bielizny szpitalnej z bielizną z innych placówek.</w:t>
      </w:r>
    </w:p>
    <w:p w14:paraId="4FB1AC33" w14:textId="77777777" w:rsidR="009C0335" w:rsidRPr="00081F3F" w:rsidRDefault="009C0335" w:rsidP="009C0335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Pranie bielizny będzie odbywać się według procedur dostosowanych do stanu zabrudzenia i gwarantujących wysoką jakość wypranej odzieży (zarówno pod względem bakteriologicznym i higienicznym).</w:t>
      </w:r>
    </w:p>
    <w:p w14:paraId="6E27FFFC" w14:textId="77777777" w:rsidR="009C0335" w:rsidRPr="00081F3F" w:rsidRDefault="009C0335" w:rsidP="009C0335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Standardowe procesy prania, odkażania i wybielania nie mogą niszczyć tkaniny, nie mogą zawierać fosforanów oraz muszą być przeznaczone do stosowania w Zakładach Opieki Zdrowotnej</w:t>
      </w:r>
    </w:p>
    <w:p w14:paraId="0F945020" w14:textId="77777777" w:rsidR="009C0335" w:rsidRPr="00081F3F" w:rsidRDefault="009C0335" w:rsidP="009C0335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Maszyny i urządzenia używane w procesie prania muszą być w dobrym stanie technicznym oraz muszą posiadać znaki CE (jeśli nie to powinny być dostosowane do obowiązujących przepisów).</w:t>
      </w:r>
    </w:p>
    <w:p w14:paraId="47D28C8E" w14:textId="77777777" w:rsidR="009C0335" w:rsidRPr="00081F3F" w:rsidRDefault="009C0335" w:rsidP="009C0335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Maglowanie lub prasowanie bielizny należy prowadzić w sposób ograniczający jej kontakt z innymi powierzchniami i czynnikami, które mogłyby spowodować jej zakażenie lub zabrudzenie.</w:t>
      </w:r>
    </w:p>
    <w:p w14:paraId="7366EE83" w14:textId="77777777" w:rsidR="009C0335" w:rsidRPr="00081F3F" w:rsidRDefault="009C0335" w:rsidP="009C0335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Pranie i maglowanie bielizny będzie odbywać się na lewej stronie.</w:t>
      </w:r>
    </w:p>
    <w:p w14:paraId="4ED90A01" w14:textId="77777777" w:rsidR="009C0335" w:rsidRPr="00081F3F" w:rsidRDefault="009C0335" w:rsidP="009C0335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Bielizna wracająca do Zamawiającego powinna być złożona lewą stroną do wierzchu</w:t>
      </w:r>
    </w:p>
    <w:p w14:paraId="7761B049" w14:textId="77777777" w:rsidR="009C0335" w:rsidRPr="00081F3F" w:rsidRDefault="009C0335" w:rsidP="009C0335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lastRenderedPageBreak/>
        <w:t>Wykonawca powinien oddzielić rzeczy uszkodzone i naprawić je tzn. przeszyć na maszynie szwem ciągłym, naprawić szwy boczne, zszyć rozdarte części bielizny, wszyć suwak, gumki, uzupełnić troki, napy i guziki itp. ponosząc koszty potrzebnych/ użytych materiałów. Czas reparacji nie powinien przekroczyć 7 dni roboczych.</w:t>
      </w:r>
    </w:p>
    <w:p w14:paraId="79B4DE3F" w14:textId="77777777" w:rsidR="009C0335" w:rsidRPr="00081F3F" w:rsidRDefault="009C0335" w:rsidP="009C0335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Wykonawca ponosi odpowiedzialność za rzeczy uszkodzone w czasie prania, maglowania i prasowania, jak również w czasie transportu. Jeśli uszkodzenie ze względów funkcjonalnych i/lub estetycznych nie pozwala na dalsze użytkowanie bielizny, Wykonawca ponosi koszty związane z jej odkupieniem</w:t>
      </w:r>
    </w:p>
    <w:p w14:paraId="2ABF0F4C" w14:textId="77777777" w:rsidR="009C0335" w:rsidRPr="00081F3F" w:rsidRDefault="009C0335" w:rsidP="00081F3F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081F3F">
        <w:rPr>
          <w:rFonts w:asciiTheme="minorHAnsi" w:hAnsiTheme="minorHAnsi" w:cstheme="minorHAnsi"/>
          <w:b/>
          <w:bCs/>
          <w:sz w:val="22"/>
          <w:szCs w:val="22"/>
        </w:rPr>
        <w:t xml:space="preserve">Dostawy i transport czystej bielizny: </w:t>
      </w:r>
    </w:p>
    <w:p w14:paraId="7EBAAC8C" w14:textId="77777777" w:rsidR="009C0335" w:rsidRPr="00081F3F" w:rsidRDefault="009C0335" w:rsidP="009C0335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Dostawy czystej bielizny od poniedziałku do piątku w godz.</w:t>
      </w:r>
      <w:r w:rsidRPr="00081F3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081F3F">
        <w:rPr>
          <w:rFonts w:asciiTheme="minorHAnsi" w:hAnsiTheme="minorHAnsi" w:cstheme="minorHAnsi"/>
          <w:sz w:val="22"/>
          <w:szCs w:val="22"/>
        </w:rPr>
        <w:t>9-11</w:t>
      </w:r>
    </w:p>
    <w:p w14:paraId="5A7A842C" w14:textId="69A33A57" w:rsidR="009C0335" w:rsidRPr="00081F3F" w:rsidRDefault="009C0335" w:rsidP="009C0335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 xml:space="preserve">Czysta bielizna powinna być zapakowana w worki foliowe  jednorazowe bądź w wielorazowe worki tekstylne które po każdorazowym użyciu muszą zostać uprane i zdezynfekowane </w:t>
      </w:r>
    </w:p>
    <w:p w14:paraId="292D7C01" w14:textId="77777777" w:rsidR="009C0335" w:rsidRPr="00081F3F" w:rsidRDefault="009C0335" w:rsidP="009C0335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Fartuchy i ubrania personelu, z wyjątkiem odzieży operacyjnej, powinny być prasowane i dostarczane w stanie powieszonym i zafoliowane.</w:t>
      </w:r>
    </w:p>
    <w:p w14:paraId="50FAFB0B" w14:textId="77777777" w:rsidR="009C0335" w:rsidRPr="00081F3F" w:rsidRDefault="009C0335" w:rsidP="009C0335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Czysta bielizna będzie dostarczana posegregowana asortymentowo w opakowaniach</w:t>
      </w:r>
    </w:p>
    <w:p w14:paraId="477DB62E" w14:textId="77777777" w:rsidR="009C0335" w:rsidRPr="00081F3F" w:rsidRDefault="009C0335" w:rsidP="009C0335">
      <w:pPr>
        <w:pStyle w:val="Akapitzlis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zabezpieczających przed wtórnym zabrudzeniem (zakażeniem)</w:t>
      </w:r>
    </w:p>
    <w:p w14:paraId="3CC2CCBE" w14:textId="77777777" w:rsidR="009C0335" w:rsidRPr="00081F3F" w:rsidRDefault="009C0335" w:rsidP="009C0335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Każdorazowo Wykonawca przekaże Zamawiającemu protokół zdawczo-odbiorczy będący dowodem odbioru bielizny do prania i dostawy czystej bielizny</w:t>
      </w:r>
    </w:p>
    <w:p w14:paraId="18355A2F" w14:textId="77777777" w:rsidR="009C0335" w:rsidRPr="00081F3F" w:rsidRDefault="009C0335" w:rsidP="00081F3F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b/>
          <w:bCs/>
          <w:sz w:val="22"/>
          <w:szCs w:val="22"/>
        </w:rPr>
        <w:t>Ocena stanu higienicznego</w:t>
      </w:r>
      <w:r w:rsidRPr="00081F3F">
        <w:rPr>
          <w:rFonts w:asciiTheme="minorHAnsi" w:hAnsiTheme="minorHAnsi" w:cstheme="minorHAnsi"/>
          <w:sz w:val="22"/>
          <w:szCs w:val="22"/>
        </w:rPr>
        <w:t>:</w:t>
      </w:r>
    </w:p>
    <w:p w14:paraId="51D189A6" w14:textId="77777777" w:rsidR="009C0335" w:rsidRPr="00081F3F" w:rsidRDefault="009C0335" w:rsidP="009C0335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Wykonawca zobowiązany jest do okresowego wykonywania badań mikrobiologicznych z magla, regałów do czystej bielizny oraz rąk personelu (co najmniej dwóch pracowników). Wyniki badań mikrobiologicznych Wykonawca dostarczy Zamawiającemu przynajmniej raz na kwartał</w:t>
      </w:r>
    </w:p>
    <w:p w14:paraId="6E9A9791" w14:textId="77777777" w:rsidR="009C0335" w:rsidRPr="00081F3F" w:rsidRDefault="009C0335" w:rsidP="009C0335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Wykonawca, na prośbę Zamawiającego, dostarczy kopię dokumentacji z kontroli przeprowadzonych przez właściwą stację sanitarno-epidemiologiczną.</w:t>
      </w:r>
    </w:p>
    <w:p w14:paraId="3BB595F4" w14:textId="77777777" w:rsidR="009C0335" w:rsidRPr="00081F3F" w:rsidRDefault="009C0335" w:rsidP="009C0335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Wykonawca zobowiązany jest na bieżąco dbać o właściwy stan sanitarno-epidemiologiczny pomieszczeń pralni, otoczenia oraz środków transportu stosując odpowiednie procedury.</w:t>
      </w:r>
    </w:p>
    <w:p w14:paraId="40468A48" w14:textId="77777777" w:rsidR="009C0335" w:rsidRPr="00081F3F" w:rsidRDefault="009C0335" w:rsidP="009C0335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Zamawiający zastrzega sobie prawo do wykonywania audytów u Wykonawcy.</w:t>
      </w:r>
    </w:p>
    <w:p w14:paraId="6D33C16C" w14:textId="77777777" w:rsidR="009C0335" w:rsidRPr="00081F3F" w:rsidRDefault="009C0335" w:rsidP="009C0335">
      <w:pPr>
        <w:pStyle w:val="Akapitzlist"/>
        <w:ind w:left="1080"/>
        <w:rPr>
          <w:rFonts w:asciiTheme="minorHAnsi" w:hAnsiTheme="minorHAnsi" w:cstheme="minorHAnsi"/>
          <w:b/>
          <w:bCs/>
          <w:sz w:val="22"/>
          <w:szCs w:val="22"/>
        </w:rPr>
      </w:pPr>
    </w:p>
    <w:p w14:paraId="75904132" w14:textId="77777777" w:rsidR="009C0335" w:rsidRPr="00081F3F" w:rsidRDefault="009C0335" w:rsidP="009C0335">
      <w:pPr>
        <w:pStyle w:val="Akapitzlist"/>
        <w:ind w:left="1080"/>
        <w:rPr>
          <w:rFonts w:asciiTheme="minorHAnsi" w:hAnsiTheme="minorHAnsi" w:cstheme="minorHAnsi"/>
          <w:b/>
          <w:bCs/>
          <w:sz w:val="22"/>
          <w:szCs w:val="22"/>
        </w:rPr>
      </w:pPr>
    </w:p>
    <w:p w14:paraId="3A2209D5" w14:textId="77777777" w:rsidR="009C0335" w:rsidRPr="00081F3F" w:rsidRDefault="009C0335" w:rsidP="00081F3F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081F3F">
        <w:rPr>
          <w:rFonts w:asciiTheme="minorHAnsi" w:hAnsiTheme="minorHAnsi" w:cstheme="minorHAnsi"/>
          <w:b/>
          <w:bCs/>
          <w:sz w:val="22"/>
          <w:szCs w:val="22"/>
        </w:rPr>
        <w:t>Pozostałe warunki</w:t>
      </w:r>
    </w:p>
    <w:p w14:paraId="46E01528" w14:textId="77777777" w:rsidR="009C0335" w:rsidRPr="00081F3F" w:rsidRDefault="009C0335" w:rsidP="009C0335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 xml:space="preserve">Bielizna szpitalna jest odbierana w rozliczeniu sztukowym i oddawana Szpitalowi w tym samym systemie, natomiast rozliczenie finansowe za bieliznę następuje za kilogram wypranej, czystej bielizny. </w:t>
      </w:r>
    </w:p>
    <w:p w14:paraId="1D988523" w14:textId="77777777" w:rsidR="009C0335" w:rsidRPr="00081F3F" w:rsidRDefault="009C0335" w:rsidP="009C0335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Organizacja transportu, załadunku i rozładunku bielizny szpitalnej będzie gwarantowała nie krzyżowanie się dróg czystych i brudnych oraz będzie wykluczała kontakt czystej bielizny z brudną.</w:t>
      </w:r>
    </w:p>
    <w:p w14:paraId="7F384EE0" w14:textId="77777777" w:rsidR="009C0335" w:rsidRPr="00081F3F" w:rsidRDefault="009C0335" w:rsidP="009C0335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Pralnia, w której wykonywane będą usługi musi posiadać zezwolenie właściwego organu sanitarno-epidemiologicznego na pranie bielizny szpitalnej i spełniać inne konieczne wymagania prawne.</w:t>
      </w:r>
    </w:p>
    <w:p w14:paraId="2E36EC4D" w14:textId="77777777" w:rsidR="009C0335" w:rsidRPr="00081F3F" w:rsidRDefault="009C0335" w:rsidP="009C0335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 xml:space="preserve">Pranie bielizny noworodkowej powinno odbywać się w oddzieleniu od pozostałej bielizny szpitalnej w wydzielonych pralnicach </w:t>
      </w:r>
    </w:p>
    <w:p w14:paraId="0C140271" w14:textId="77777777" w:rsidR="009C0335" w:rsidRPr="00081F3F" w:rsidRDefault="009C0335" w:rsidP="009C0335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 xml:space="preserve">Pranie bielizny skażonej powinno odbywać się w oddzieleniu od pozostałej bielizny. </w:t>
      </w:r>
    </w:p>
    <w:p w14:paraId="76AE72ED" w14:textId="77777777" w:rsidR="009C0335" w:rsidRPr="00081F3F" w:rsidRDefault="009C0335" w:rsidP="009C0335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 xml:space="preserve">Usługa będzie wykonywana transportem Wykonawcy. </w:t>
      </w:r>
    </w:p>
    <w:p w14:paraId="1D7BF20C" w14:textId="77777777" w:rsidR="009C0335" w:rsidRPr="00081F3F" w:rsidRDefault="009C0335" w:rsidP="009C0335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 xml:space="preserve">Wykonawca ponosi koszty związane z: - transportem ( w tym zabezpieczenie bielizny na czas transportu – worki, folia), - naprawą uszkodzonej bielizny, - odkupieniem rzeczy zgubionych, zniszczonych </w:t>
      </w:r>
    </w:p>
    <w:p w14:paraId="37018B41" w14:textId="77777777" w:rsidR="009C0335" w:rsidRPr="00081F3F" w:rsidRDefault="009C0335" w:rsidP="009C0335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 xml:space="preserve"> W wyjątkowych sytuacjach , gdy będzie zachodzić podejrzenie pozostawienia przedmiotów  typu : narzędzia, pieczątki, zegarki lub innych, w pościeli lub odzieży </w:t>
      </w:r>
      <w:r w:rsidRPr="00081F3F">
        <w:rPr>
          <w:rFonts w:asciiTheme="minorHAnsi" w:hAnsiTheme="minorHAnsi" w:cstheme="minorHAnsi"/>
          <w:sz w:val="22"/>
          <w:szCs w:val="22"/>
        </w:rPr>
        <w:lastRenderedPageBreak/>
        <w:t>pracowników, Zamawiający niezwłocznie poinformuje telefonicznie o tym fakcie Wykonawcę</w:t>
      </w:r>
    </w:p>
    <w:p w14:paraId="51480EBC" w14:textId="77777777" w:rsidR="009C0335" w:rsidRPr="00081F3F" w:rsidRDefault="009C0335" w:rsidP="009C0335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>Warunki reklamacji – bielizna źle wyprana (z widocznymi przebarwieniami i plamami brudu), niewyprasowana lub niewłaściwie pocerowana, będzie zwracana do ponownego prania lub naprawy</w:t>
      </w:r>
    </w:p>
    <w:p w14:paraId="546A1F22" w14:textId="77777777" w:rsidR="009C0335" w:rsidRPr="00081F3F" w:rsidRDefault="009C0335" w:rsidP="009C0335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 xml:space="preserve">Czas realizacji zgłoszenia reklamacji lub naprawy wynosi do 48 godzin od chwili zgłoszenia. Wykonawca będzie na bieżąco informował Zamawiającego o ilości bielizny pozostawionej do naprawy lub odplamiania. </w:t>
      </w:r>
    </w:p>
    <w:p w14:paraId="06393738" w14:textId="77777777" w:rsidR="009C0335" w:rsidRPr="00081F3F" w:rsidRDefault="009C0335" w:rsidP="009C0335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 xml:space="preserve">Zamawiający nie dopuszcza możliwości świadczenia usługi z udziałem podwykonawców. </w:t>
      </w:r>
    </w:p>
    <w:p w14:paraId="5C0806FB" w14:textId="77777777" w:rsidR="009C0335" w:rsidRPr="00081F3F" w:rsidRDefault="009C0335" w:rsidP="009C0335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81F3F">
        <w:rPr>
          <w:rFonts w:asciiTheme="minorHAnsi" w:hAnsiTheme="minorHAnsi" w:cstheme="minorHAnsi"/>
          <w:sz w:val="22"/>
          <w:szCs w:val="22"/>
        </w:rPr>
        <w:t xml:space="preserve"> W razie braku czystej bielizny w Szpitalu, w sytuacjach awaryjnych, Wykonawca może być poproszony telefonicznie o wcześniejszy zwrot upranego asortymentu w ciągu maksymalnie 12 godzin.</w:t>
      </w:r>
    </w:p>
    <w:p w14:paraId="0FF90F32" w14:textId="77777777" w:rsidR="001961F9" w:rsidRPr="00081F3F" w:rsidRDefault="001961F9">
      <w:pPr>
        <w:rPr>
          <w:rFonts w:cstheme="minorHAnsi"/>
        </w:rPr>
      </w:pPr>
    </w:p>
    <w:sectPr w:rsidR="001961F9" w:rsidRPr="00081F3F" w:rsidSect="001566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F0F75" w14:textId="77777777" w:rsidR="00A968D5" w:rsidRDefault="00A968D5" w:rsidP="001961F9">
      <w:pPr>
        <w:spacing w:after="0" w:line="240" w:lineRule="auto"/>
      </w:pPr>
      <w:r>
        <w:separator/>
      </w:r>
    </w:p>
  </w:endnote>
  <w:endnote w:type="continuationSeparator" w:id="0">
    <w:p w14:paraId="4A516ACE" w14:textId="77777777" w:rsidR="00A968D5" w:rsidRDefault="00A968D5" w:rsidP="0019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5C7D" w14:textId="77777777" w:rsidR="00A968D5" w:rsidRDefault="00A968D5" w:rsidP="001961F9">
      <w:pPr>
        <w:spacing w:after="0" w:line="240" w:lineRule="auto"/>
      </w:pPr>
      <w:r>
        <w:separator/>
      </w:r>
    </w:p>
  </w:footnote>
  <w:footnote w:type="continuationSeparator" w:id="0">
    <w:p w14:paraId="3573634C" w14:textId="77777777" w:rsidR="00A968D5" w:rsidRDefault="00A968D5" w:rsidP="00196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E4A56" w14:textId="6F9C5076" w:rsidR="001961F9" w:rsidRDefault="001961F9">
    <w:pPr>
      <w:pStyle w:val="Nagwek"/>
    </w:pPr>
    <w:r>
      <w:t>SL/</w:t>
    </w:r>
    <w:r w:rsidR="006D0944">
      <w:t>1</w:t>
    </w:r>
    <w:r w:rsidR="002C482A">
      <w:t>8</w:t>
    </w:r>
    <w:r w:rsidR="006D0944">
      <w:t>/ZP/2022</w:t>
    </w:r>
  </w:p>
  <w:p w14:paraId="0C36B6FD" w14:textId="77777777" w:rsidR="001961F9" w:rsidRDefault="001961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F8B"/>
    <w:multiLevelType w:val="hybridMultilevel"/>
    <w:tmpl w:val="C9D44A06"/>
    <w:lvl w:ilvl="0" w:tplc="1B2A83F0">
      <w:start w:val="1"/>
      <w:numFmt w:val="upperRoman"/>
      <w:lvlText w:val="%1."/>
      <w:lvlJc w:val="righ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A7026A"/>
    <w:multiLevelType w:val="hybridMultilevel"/>
    <w:tmpl w:val="F570670E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C6265C"/>
    <w:multiLevelType w:val="hybridMultilevel"/>
    <w:tmpl w:val="94D060E8"/>
    <w:lvl w:ilvl="0" w:tplc="5C405E3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724E2"/>
    <w:multiLevelType w:val="hybridMultilevel"/>
    <w:tmpl w:val="A552CDB6"/>
    <w:lvl w:ilvl="0" w:tplc="54022F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A7A7F"/>
    <w:multiLevelType w:val="hybridMultilevel"/>
    <w:tmpl w:val="1B62E772"/>
    <w:lvl w:ilvl="0" w:tplc="A112E264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421CA"/>
    <w:multiLevelType w:val="hybridMultilevel"/>
    <w:tmpl w:val="A6CA2F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96AE2"/>
    <w:multiLevelType w:val="hybridMultilevel"/>
    <w:tmpl w:val="3F7E3C58"/>
    <w:lvl w:ilvl="0" w:tplc="E6FCE622">
      <w:start w:val="1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52097"/>
    <w:multiLevelType w:val="hybridMultilevel"/>
    <w:tmpl w:val="64BCEC46"/>
    <w:lvl w:ilvl="0" w:tplc="74288C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D1C1A30"/>
    <w:multiLevelType w:val="multilevel"/>
    <w:tmpl w:val="27623A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483E468B"/>
    <w:multiLevelType w:val="hybridMultilevel"/>
    <w:tmpl w:val="1234C392"/>
    <w:lvl w:ilvl="0" w:tplc="D012C0D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806FA"/>
    <w:multiLevelType w:val="multilevel"/>
    <w:tmpl w:val="27623A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ind w:left="1440" w:hanging="7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80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1" w15:restartNumberingAfterBreak="0">
    <w:nsid w:val="575819A4"/>
    <w:multiLevelType w:val="hybridMultilevel"/>
    <w:tmpl w:val="9C747C76"/>
    <w:lvl w:ilvl="0" w:tplc="F582304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F7BFC"/>
    <w:multiLevelType w:val="multilevel"/>
    <w:tmpl w:val="27623A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60A15DC2"/>
    <w:multiLevelType w:val="hybridMultilevel"/>
    <w:tmpl w:val="35C4F30C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2ED5DD9"/>
    <w:multiLevelType w:val="hybridMultilevel"/>
    <w:tmpl w:val="51708FA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056A0F"/>
    <w:multiLevelType w:val="hybridMultilevel"/>
    <w:tmpl w:val="ED86F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950E8"/>
    <w:multiLevelType w:val="hybridMultilevel"/>
    <w:tmpl w:val="4E8E2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C452B3"/>
    <w:multiLevelType w:val="hybridMultilevel"/>
    <w:tmpl w:val="5CB61E0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7D6291"/>
    <w:multiLevelType w:val="hybridMultilevel"/>
    <w:tmpl w:val="31609658"/>
    <w:lvl w:ilvl="0" w:tplc="9F8084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455437D"/>
    <w:multiLevelType w:val="hybridMultilevel"/>
    <w:tmpl w:val="C5E67DD8"/>
    <w:lvl w:ilvl="0" w:tplc="A30EC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900977">
    <w:abstractNumId w:val="7"/>
  </w:num>
  <w:num w:numId="2" w16cid:durableId="881097610">
    <w:abstractNumId w:val="18"/>
  </w:num>
  <w:num w:numId="3" w16cid:durableId="1247691830">
    <w:abstractNumId w:val="12"/>
  </w:num>
  <w:num w:numId="4" w16cid:durableId="1364482268">
    <w:abstractNumId w:val="0"/>
  </w:num>
  <w:num w:numId="5" w16cid:durableId="1296523465">
    <w:abstractNumId w:val="13"/>
  </w:num>
  <w:num w:numId="6" w16cid:durableId="1362559162">
    <w:abstractNumId w:val="16"/>
  </w:num>
  <w:num w:numId="7" w16cid:durableId="779448803">
    <w:abstractNumId w:val="15"/>
  </w:num>
  <w:num w:numId="8" w16cid:durableId="1904560814">
    <w:abstractNumId w:val="8"/>
  </w:num>
  <w:num w:numId="9" w16cid:durableId="15558507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3067609">
    <w:abstractNumId w:val="1"/>
  </w:num>
  <w:num w:numId="11" w16cid:durableId="657269966">
    <w:abstractNumId w:val="5"/>
  </w:num>
  <w:num w:numId="12" w16cid:durableId="972752396">
    <w:abstractNumId w:val="11"/>
  </w:num>
  <w:num w:numId="13" w16cid:durableId="656110880">
    <w:abstractNumId w:val="17"/>
  </w:num>
  <w:num w:numId="14" w16cid:durableId="246622305">
    <w:abstractNumId w:val="4"/>
  </w:num>
  <w:num w:numId="15" w16cid:durableId="1249273998">
    <w:abstractNumId w:val="14"/>
  </w:num>
  <w:num w:numId="16" w16cid:durableId="1308587691">
    <w:abstractNumId w:val="3"/>
  </w:num>
  <w:num w:numId="17" w16cid:durableId="1258558875">
    <w:abstractNumId w:val="19"/>
  </w:num>
  <w:num w:numId="18" w16cid:durableId="162553556">
    <w:abstractNumId w:val="6"/>
  </w:num>
  <w:num w:numId="19" w16cid:durableId="1722440855">
    <w:abstractNumId w:val="9"/>
  </w:num>
  <w:num w:numId="20" w16cid:durableId="2102678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1F9"/>
    <w:rsid w:val="00081F3F"/>
    <w:rsid w:val="000F3A17"/>
    <w:rsid w:val="00101697"/>
    <w:rsid w:val="001566C5"/>
    <w:rsid w:val="001726AD"/>
    <w:rsid w:val="001961F9"/>
    <w:rsid w:val="001F651F"/>
    <w:rsid w:val="002C482A"/>
    <w:rsid w:val="002D0C92"/>
    <w:rsid w:val="00306D71"/>
    <w:rsid w:val="003813F7"/>
    <w:rsid w:val="00441492"/>
    <w:rsid w:val="004525A8"/>
    <w:rsid w:val="00527709"/>
    <w:rsid w:val="005900D1"/>
    <w:rsid w:val="00596B57"/>
    <w:rsid w:val="00627853"/>
    <w:rsid w:val="00631F59"/>
    <w:rsid w:val="00651FC2"/>
    <w:rsid w:val="006A6893"/>
    <w:rsid w:val="006D0944"/>
    <w:rsid w:val="007B10B6"/>
    <w:rsid w:val="00881025"/>
    <w:rsid w:val="00931B1E"/>
    <w:rsid w:val="00933D34"/>
    <w:rsid w:val="009C0335"/>
    <w:rsid w:val="009E268F"/>
    <w:rsid w:val="00A968D5"/>
    <w:rsid w:val="00AA6BF2"/>
    <w:rsid w:val="00AD3D18"/>
    <w:rsid w:val="00B26E99"/>
    <w:rsid w:val="00B27DF9"/>
    <w:rsid w:val="00B61CE4"/>
    <w:rsid w:val="00B61EC3"/>
    <w:rsid w:val="00B8184B"/>
    <w:rsid w:val="00C523DA"/>
    <w:rsid w:val="00D17B86"/>
    <w:rsid w:val="00D54852"/>
    <w:rsid w:val="00D626C6"/>
    <w:rsid w:val="00D74F9F"/>
    <w:rsid w:val="00D86DCD"/>
    <w:rsid w:val="00D90200"/>
    <w:rsid w:val="00F43C28"/>
    <w:rsid w:val="00F6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A008D"/>
  <w15:docId w15:val="{72E71CF2-BEAD-4338-B8F0-6422D4A4D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1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61F9"/>
    <w:pPr>
      <w:suppressAutoHyphens/>
      <w:spacing w:after="160" w:line="252" w:lineRule="auto"/>
    </w:pPr>
    <w:rPr>
      <w:rFonts w:ascii="Calibri" w:eastAsia="SimSun" w:hAnsi="Calibri" w:cs="F"/>
      <w:kern w:val="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96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61F9"/>
  </w:style>
  <w:style w:type="paragraph" w:styleId="Stopka">
    <w:name w:val="footer"/>
    <w:basedOn w:val="Normalny"/>
    <w:link w:val="StopkaZnak"/>
    <w:uiPriority w:val="99"/>
    <w:unhideWhenUsed/>
    <w:rsid w:val="00196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61F9"/>
  </w:style>
  <w:style w:type="paragraph" w:styleId="Tekstdymka">
    <w:name w:val="Balloon Text"/>
    <w:basedOn w:val="Normalny"/>
    <w:link w:val="TekstdymkaZnak"/>
    <w:uiPriority w:val="99"/>
    <w:semiHidden/>
    <w:unhideWhenUsed/>
    <w:rsid w:val="0019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1F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1961F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961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C033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627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875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ztka</dc:creator>
  <cp:keywords/>
  <dc:description/>
  <cp:lastModifiedBy>Szpital Opatów</cp:lastModifiedBy>
  <cp:revision>3</cp:revision>
  <cp:lastPrinted>2022-05-11T11:14:00Z</cp:lastPrinted>
  <dcterms:created xsi:type="dcterms:W3CDTF">2022-07-14T08:28:00Z</dcterms:created>
  <dcterms:modified xsi:type="dcterms:W3CDTF">2022-07-14T08:31:00Z</dcterms:modified>
</cp:coreProperties>
</file>