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954D4" w14:textId="3A5F833A" w:rsidR="00FF7603" w:rsidRPr="00DA672B" w:rsidRDefault="00FF7603" w:rsidP="00FF7603">
      <w:pPr>
        <w:jc w:val="center"/>
        <w:rPr>
          <w:rFonts w:cstheme="minorHAnsi"/>
          <w:sz w:val="20"/>
          <w:szCs w:val="20"/>
        </w:rPr>
      </w:pPr>
      <w:r w:rsidRPr="00DA672B">
        <w:rPr>
          <w:rFonts w:cstheme="minorHAnsi"/>
          <w:color w:val="00000A"/>
          <w:sz w:val="20"/>
          <w:szCs w:val="20"/>
        </w:rPr>
        <w:t>SL</w:t>
      </w:r>
      <w:r w:rsidR="00E94A2F" w:rsidRPr="00DA672B">
        <w:rPr>
          <w:rFonts w:cstheme="minorHAnsi"/>
          <w:color w:val="00000A"/>
          <w:sz w:val="20"/>
          <w:szCs w:val="20"/>
        </w:rPr>
        <w:t>/</w:t>
      </w:r>
      <w:r w:rsidRPr="00DA672B">
        <w:rPr>
          <w:rFonts w:cstheme="minorHAnsi"/>
          <w:color w:val="00000A"/>
          <w:sz w:val="20"/>
          <w:szCs w:val="20"/>
        </w:rPr>
        <w:t xml:space="preserve"> </w:t>
      </w:r>
      <w:r w:rsidR="00DA672B" w:rsidRPr="00DA672B">
        <w:rPr>
          <w:rFonts w:cstheme="minorHAnsi"/>
          <w:color w:val="00000A"/>
          <w:sz w:val="20"/>
          <w:szCs w:val="20"/>
        </w:rPr>
        <w:t>6</w:t>
      </w:r>
      <w:r w:rsidRPr="00DA672B">
        <w:rPr>
          <w:rFonts w:cstheme="minorHAnsi"/>
          <w:color w:val="00000A"/>
          <w:sz w:val="20"/>
          <w:szCs w:val="20"/>
        </w:rPr>
        <w:t>/ZP/202</w:t>
      </w:r>
      <w:r w:rsidR="00E94A2F" w:rsidRPr="00DA672B">
        <w:rPr>
          <w:rFonts w:cstheme="minorHAnsi"/>
          <w:color w:val="00000A"/>
          <w:sz w:val="20"/>
          <w:szCs w:val="20"/>
        </w:rPr>
        <w:t>1</w:t>
      </w:r>
      <w:r w:rsidRPr="00DA672B">
        <w:rPr>
          <w:rFonts w:cstheme="minorHAnsi"/>
          <w:color w:val="00000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Pr="00DA672B">
        <w:rPr>
          <w:rFonts w:cstheme="minorHAnsi"/>
          <w:sz w:val="20"/>
          <w:szCs w:val="20"/>
        </w:rPr>
        <w:t>Załącznik nr 1 do SIWZ</w:t>
      </w:r>
    </w:p>
    <w:p w14:paraId="40C81511" w14:textId="77777777" w:rsidR="00FF7603" w:rsidRPr="00951C22" w:rsidRDefault="00FF7603" w:rsidP="00FF7603">
      <w:pPr>
        <w:jc w:val="center"/>
        <w:rPr>
          <w:b/>
          <w:bCs/>
          <w:sz w:val="20"/>
          <w:szCs w:val="20"/>
        </w:rPr>
      </w:pPr>
      <w:r w:rsidRPr="00951C22">
        <w:rPr>
          <w:b/>
          <w:bCs/>
          <w:sz w:val="20"/>
          <w:szCs w:val="20"/>
        </w:rPr>
        <w:t>SZCZEGÓŁOWY OPIS PRZEDMIOTU ZAMÓWIENIA</w:t>
      </w:r>
    </w:p>
    <w:p w14:paraId="56DD1506" w14:textId="26CFBB7B" w:rsidR="00FF7603" w:rsidRDefault="00FF7603" w:rsidP="00FF7603">
      <w:pPr>
        <w:jc w:val="center"/>
        <w:rPr>
          <w:sz w:val="20"/>
          <w:szCs w:val="20"/>
        </w:rPr>
      </w:pPr>
      <w:r w:rsidRPr="00DA672B">
        <w:rPr>
          <w:sz w:val="20"/>
          <w:szCs w:val="20"/>
        </w:rPr>
        <w:t xml:space="preserve">Dostawa </w:t>
      </w:r>
      <w:r w:rsidR="00052878" w:rsidRPr="00DA672B">
        <w:rPr>
          <w:sz w:val="20"/>
          <w:szCs w:val="20"/>
        </w:rPr>
        <w:t xml:space="preserve">wyrobów medycznych </w:t>
      </w:r>
      <w:r w:rsidR="00DA672B" w:rsidRPr="00DA672B">
        <w:rPr>
          <w:sz w:val="20"/>
          <w:szCs w:val="20"/>
        </w:rPr>
        <w:t>i sprzętu medycznego jednorazowego użytku dla Szpitala Św. Leona sp. z o.o. w Opatowie</w:t>
      </w:r>
    </w:p>
    <w:p w14:paraId="354C1ECB" w14:textId="4446267D" w:rsidR="00DA672B" w:rsidRDefault="00DA672B" w:rsidP="00DA672B">
      <w:pPr>
        <w:rPr>
          <w:sz w:val="20"/>
          <w:szCs w:val="20"/>
        </w:rPr>
      </w:pPr>
    </w:p>
    <w:tbl>
      <w:tblPr>
        <w:tblW w:w="14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73"/>
        <w:gridCol w:w="31"/>
        <w:gridCol w:w="1515"/>
        <w:gridCol w:w="12"/>
        <w:gridCol w:w="851"/>
        <w:gridCol w:w="37"/>
        <w:gridCol w:w="1380"/>
        <w:gridCol w:w="38"/>
        <w:gridCol w:w="813"/>
        <w:gridCol w:w="51"/>
        <w:gridCol w:w="1463"/>
        <w:gridCol w:w="45"/>
        <w:gridCol w:w="1112"/>
        <w:gridCol w:w="22"/>
        <w:gridCol w:w="1276"/>
        <w:gridCol w:w="1245"/>
        <w:gridCol w:w="48"/>
      </w:tblGrid>
      <w:tr w:rsidR="00DA672B" w:rsidRPr="00DA672B" w14:paraId="51D2DAA1" w14:textId="77777777" w:rsidTr="00951410">
        <w:trPr>
          <w:gridAfter w:val="1"/>
          <w:wAfter w:w="48" w:type="dxa"/>
          <w:trHeight w:val="285"/>
        </w:trPr>
        <w:tc>
          <w:tcPr>
            <w:tcW w:w="13998" w:type="dxa"/>
            <w:gridSpan w:val="17"/>
            <w:shd w:val="clear" w:color="auto" w:fill="B4C6E7"/>
            <w:hideMark/>
          </w:tcPr>
          <w:p w14:paraId="3DC88CEB" w14:textId="51B91506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</w:tr>
      <w:tr w:rsidR="00DA672B" w:rsidRPr="00DA672B" w14:paraId="3F153AAC" w14:textId="77777777" w:rsidTr="00951410">
        <w:trPr>
          <w:gridAfter w:val="1"/>
          <w:wAfter w:w="48" w:type="dxa"/>
          <w:trHeight w:val="705"/>
        </w:trPr>
        <w:tc>
          <w:tcPr>
            <w:tcW w:w="534" w:type="dxa"/>
            <w:shd w:val="clear" w:color="auto" w:fill="B4C6E7"/>
            <w:hideMark/>
          </w:tcPr>
          <w:p w14:paraId="211A225D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04" w:type="dxa"/>
            <w:gridSpan w:val="2"/>
            <w:shd w:val="clear" w:color="auto" w:fill="B4C6E7"/>
            <w:hideMark/>
          </w:tcPr>
          <w:p w14:paraId="02A51564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515" w:type="dxa"/>
            <w:shd w:val="clear" w:color="auto" w:fill="B4C6E7"/>
            <w:hideMark/>
          </w:tcPr>
          <w:p w14:paraId="12325B5F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900" w:type="dxa"/>
            <w:gridSpan w:val="3"/>
            <w:shd w:val="clear" w:color="auto" w:fill="B4C6E7"/>
            <w:hideMark/>
          </w:tcPr>
          <w:p w14:paraId="30E80E47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gridSpan w:val="2"/>
            <w:shd w:val="clear" w:color="auto" w:fill="B4C6E7"/>
            <w:hideMark/>
          </w:tcPr>
          <w:p w14:paraId="51787E34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Cena jednostkowa brutto (zł)</w:t>
            </w:r>
          </w:p>
        </w:tc>
        <w:tc>
          <w:tcPr>
            <w:tcW w:w="864" w:type="dxa"/>
            <w:gridSpan w:val="2"/>
            <w:shd w:val="clear" w:color="auto" w:fill="B4C6E7"/>
            <w:hideMark/>
          </w:tcPr>
          <w:p w14:paraId="168E6483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463" w:type="dxa"/>
            <w:shd w:val="clear" w:color="auto" w:fill="B4C6E7"/>
            <w:hideMark/>
          </w:tcPr>
          <w:p w14:paraId="6FB2C456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157" w:type="dxa"/>
            <w:gridSpan w:val="2"/>
            <w:shd w:val="clear" w:color="auto" w:fill="B4C6E7"/>
            <w:hideMark/>
          </w:tcPr>
          <w:p w14:paraId="382313C6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298" w:type="dxa"/>
            <w:gridSpan w:val="2"/>
            <w:shd w:val="clear" w:color="auto" w:fill="B4C6E7"/>
            <w:hideMark/>
          </w:tcPr>
          <w:p w14:paraId="34BA6893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Wartość  brutto (zł)</w:t>
            </w:r>
          </w:p>
        </w:tc>
        <w:tc>
          <w:tcPr>
            <w:tcW w:w="1245" w:type="dxa"/>
            <w:shd w:val="clear" w:color="auto" w:fill="B4C6E7"/>
            <w:noWrap/>
            <w:hideMark/>
          </w:tcPr>
          <w:p w14:paraId="6E4A9A7A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Producent</w:t>
            </w:r>
          </w:p>
        </w:tc>
      </w:tr>
      <w:tr w:rsidR="00DA672B" w:rsidRPr="00DA672B" w14:paraId="11C752CC" w14:textId="77777777" w:rsidTr="00951410">
        <w:trPr>
          <w:gridAfter w:val="1"/>
          <w:wAfter w:w="48" w:type="dxa"/>
          <w:trHeight w:val="357"/>
        </w:trPr>
        <w:tc>
          <w:tcPr>
            <w:tcW w:w="534" w:type="dxa"/>
            <w:shd w:val="clear" w:color="auto" w:fill="B4C6E7"/>
            <w:hideMark/>
          </w:tcPr>
          <w:p w14:paraId="2C78B82B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604" w:type="dxa"/>
            <w:gridSpan w:val="2"/>
            <w:shd w:val="clear" w:color="auto" w:fill="B4C6E7"/>
            <w:hideMark/>
          </w:tcPr>
          <w:p w14:paraId="2E3E21BD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515" w:type="dxa"/>
            <w:shd w:val="clear" w:color="auto" w:fill="B4C6E7"/>
            <w:hideMark/>
          </w:tcPr>
          <w:p w14:paraId="20A11A84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00" w:type="dxa"/>
            <w:gridSpan w:val="3"/>
            <w:shd w:val="clear" w:color="auto" w:fill="B4C6E7"/>
            <w:hideMark/>
          </w:tcPr>
          <w:p w14:paraId="5F82FF09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418" w:type="dxa"/>
            <w:gridSpan w:val="2"/>
            <w:shd w:val="clear" w:color="auto" w:fill="B4C6E7"/>
            <w:hideMark/>
          </w:tcPr>
          <w:p w14:paraId="3F7EE83E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64" w:type="dxa"/>
            <w:gridSpan w:val="2"/>
            <w:shd w:val="clear" w:color="auto" w:fill="B4C6E7"/>
            <w:hideMark/>
          </w:tcPr>
          <w:p w14:paraId="02A0628D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63" w:type="dxa"/>
            <w:shd w:val="clear" w:color="auto" w:fill="B4C6E7"/>
            <w:hideMark/>
          </w:tcPr>
          <w:p w14:paraId="5DF16E66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157" w:type="dxa"/>
            <w:gridSpan w:val="2"/>
            <w:shd w:val="clear" w:color="auto" w:fill="B4C6E7"/>
            <w:hideMark/>
          </w:tcPr>
          <w:p w14:paraId="12251B39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298" w:type="dxa"/>
            <w:gridSpan w:val="2"/>
            <w:shd w:val="clear" w:color="auto" w:fill="B4C6E7"/>
            <w:hideMark/>
          </w:tcPr>
          <w:p w14:paraId="34920DDC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45" w:type="dxa"/>
            <w:shd w:val="clear" w:color="auto" w:fill="B4C6E7"/>
            <w:noWrap/>
            <w:hideMark/>
          </w:tcPr>
          <w:p w14:paraId="622A7495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J</w:t>
            </w:r>
          </w:p>
        </w:tc>
      </w:tr>
      <w:tr w:rsidR="00DA672B" w:rsidRPr="00DA672B" w14:paraId="3334D2AF" w14:textId="77777777" w:rsidTr="00951410">
        <w:trPr>
          <w:gridAfter w:val="1"/>
          <w:wAfter w:w="48" w:type="dxa"/>
          <w:trHeight w:val="1035"/>
        </w:trPr>
        <w:tc>
          <w:tcPr>
            <w:tcW w:w="534" w:type="dxa"/>
            <w:shd w:val="clear" w:color="auto" w:fill="auto"/>
            <w:hideMark/>
          </w:tcPr>
          <w:p w14:paraId="26C007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FE68D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Butelka 200ml do długotrwałego odsysania ran sterylna wykonana z polietylenu, możliwość połączenia z drenami o śr. od 6 CH do 18 CH  skala ułatwiająca ocenę objętości odessanego płynu</w:t>
            </w:r>
          </w:p>
        </w:tc>
        <w:tc>
          <w:tcPr>
            <w:tcW w:w="1515" w:type="dxa"/>
            <w:shd w:val="clear" w:color="auto" w:fill="auto"/>
            <w:hideMark/>
          </w:tcPr>
          <w:p w14:paraId="3ACB07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9F243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E09D791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A9FCB2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F41DCE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CC4712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14:paraId="773663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CA7249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CDEA83C" w14:textId="77777777" w:rsidTr="00951410">
        <w:trPr>
          <w:gridAfter w:val="1"/>
          <w:wAfter w:w="48" w:type="dxa"/>
          <w:trHeight w:val="1500"/>
        </w:trPr>
        <w:tc>
          <w:tcPr>
            <w:tcW w:w="534" w:type="dxa"/>
            <w:shd w:val="clear" w:color="auto" w:fill="auto"/>
            <w:hideMark/>
          </w:tcPr>
          <w:p w14:paraId="0C8365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7CE6F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wydzielin z  górnych dróg  oddechowych CH 6/400mm wykonany z miękkiego przezroczystego PCV odporne na skręcanie i załamania mają zaokrągloną końcówkę i dwa naprzemianległe otwory 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35A12B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31773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5C0B69D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D2A766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10D6E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B5B45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7824B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C97211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43417B8" w14:textId="77777777" w:rsidTr="00951410">
        <w:trPr>
          <w:gridAfter w:val="1"/>
          <w:wAfter w:w="48" w:type="dxa"/>
          <w:trHeight w:val="1500"/>
        </w:trPr>
        <w:tc>
          <w:tcPr>
            <w:tcW w:w="534" w:type="dxa"/>
            <w:shd w:val="clear" w:color="auto" w:fill="auto"/>
            <w:hideMark/>
          </w:tcPr>
          <w:p w14:paraId="14E8D6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38AD0E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wydzielin z  górnych dróg  oddechowych CH 4/400 mm wykonany z miękkiego przezroczystego PCV odporne na skręcenie i załamania mają zaokrągloną końcówkę i dwa naprzemianległe otwory. 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3F7C7F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6359A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16BE0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2A261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A8D3D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77937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050A52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0DD48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3EF278C" w14:textId="77777777" w:rsidTr="00951410">
        <w:trPr>
          <w:gridAfter w:val="1"/>
          <w:wAfter w:w="48" w:type="dxa"/>
          <w:trHeight w:val="1515"/>
        </w:trPr>
        <w:tc>
          <w:tcPr>
            <w:tcW w:w="534" w:type="dxa"/>
            <w:shd w:val="clear" w:color="auto" w:fill="auto"/>
            <w:hideMark/>
          </w:tcPr>
          <w:p w14:paraId="2D7EBB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1FC0A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wydzielin z górnych dróg oddech.CH 8/400 mm wykonany z miękkiego przezroczystego PCV odporne na skręcenia i załamania mają zaokrągloną końcówkę i dwa naprzemianległe otwory 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6D2D97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917AA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E8A8B6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79D2D9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3EA4A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E2A92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24DBE6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B8D39C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5932323" w14:textId="77777777" w:rsidTr="00951410">
        <w:trPr>
          <w:gridAfter w:val="1"/>
          <w:wAfter w:w="48" w:type="dxa"/>
          <w:trHeight w:val="1500"/>
        </w:trPr>
        <w:tc>
          <w:tcPr>
            <w:tcW w:w="534" w:type="dxa"/>
            <w:shd w:val="clear" w:color="auto" w:fill="auto"/>
            <w:hideMark/>
          </w:tcPr>
          <w:p w14:paraId="08CCD09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46A39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do odsysania górnych dróg oddech.CH 10/400 mm wykonany z miękkiego przezroczystego PCV odporne na skręcenia i załamania mają zaokrągloną końcówkę i dwa naprzemianległe otwory 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6A1B4A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3FA02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940E9B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A53BD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99C4F9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CA5837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4B0FD2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4ED103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9AA98BF" w14:textId="77777777" w:rsidTr="00951410">
        <w:trPr>
          <w:gridAfter w:val="1"/>
          <w:wAfter w:w="48" w:type="dxa"/>
          <w:trHeight w:val="1455"/>
        </w:trPr>
        <w:tc>
          <w:tcPr>
            <w:tcW w:w="534" w:type="dxa"/>
            <w:shd w:val="clear" w:color="auto" w:fill="auto"/>
            <w:hideMark/>
          </w:tcPr>
          <w:p w14:paraId="78B7A8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8C5CF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Cewnik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do odsysania górnych dróg oddech.CH 14/600 mm wykonany z miękkiego przezroczystego PCV odporne na skręcenia i załamania mają zaokrągloną końcówkę i dwa naprzemianległe otwory .Rozmiary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17C06E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C59AF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7AFBD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BF2F6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2DFDC7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11A6C3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DB58A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8860C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ACB0B7D" w14:textId="77777777" w:rsidTr="00951410">
        <w:trPr>
          <w:gridAfter w:val="1"/>
          <w:wAfter w:w="48" w:type="dxa"/>
          <w:trHeight w:val="1425"/>
        </w:trPr>
        <w:tc>
          <w:tcPr>
            <w:tcW w:w="534" w:type="dxa"/>
            <w:shd w:val="clear" w:color="auto" w:fill="auto"/>
            <w:hideMark/>
          </w:tcPr>
          <w:p w14:paraId="10B297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E5D7CC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górnych dróg oddech.CH 16/600 mm wykonany z miękkiego przezroczystego PCV odporne na skręcenia i załamania mają zaokrągloną końcówkę i dwa naprzemianległe otwory .Rozmiary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538793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330FB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92090A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159AC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832412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AFA8BE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8D6C8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2CD58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C82043D" w14:textId="77777777" w:rsidTr="00951410">
        <w:trPr>
          <w:gridAfter w:val="1"/>
          <w:wAfter w:w="48" w:type="dxa"/>
          <w:trHeight w:val="1440"/>
        </w:trPr>
        <w:tc>
          <w:tcPr>
            <w:tcW w:w="534" w:type="dxa"/>
            <w:shd w:val="clear" w:color="auto" w:fill="auto"/>
            <w:hideMark/>
          </w:tcPr>
          <w:p w14:paraId="1A84945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B3B0C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górnych dróg oddech.CH 6/400 mm wykonany z miękkiego przezroczystego PCV odporne na skręcenia i załamania mają zaokrągloną końcówkę i dwa naprzemianległe otwory .Rozmiary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53669D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2A271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CDDAE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F6B4A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226E3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8E1725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EB6C4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1A61B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C978238" w14:textId="77777777" w:rsidTr="00951410">
        <w:trPr>
          <w:gridAfter w:val="1"/>
          <w:wAfter w:w="48" w:type="dxa"/>
          <w:trHeight w:val="1425"/>
        </w:trPr>
        <w:tc>
          <w:tcPr>
            <w:tcW w:w="534" w:type="dxa"/>
            <w:shd w:val="clear" w:color="auto" w:fill="auto"/>
            <w:hideMark/>
          </w:tcPr>
          <w:p w14:paraId="42E959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D2C85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górnych dróg oddech.CH 12/600 mm wykonany z miękkiego przezroczystego PCV odporne na skręcenia i załamania mają zaokrągloną końcówkę i dwa naprzemianległe otwory .Rozmiary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7FFE47F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91BE48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E1A535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2FB79E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480A2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5E9035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733089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BDC46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63AA06D" w14:textId="77777777" w:rsidTr="00951410">
        <w:trPr>
          <w:gridAfter w:val="1"/>
          <w:wAfter w:w="48" w:type="dxa"/>
          <w:trHeight w:val="1485"/>
        </w:trPr>
        <w:tc>
          <w:tcPr>
            <w:tcW w:w="534" w:type="dxa"/>
            <w:shd w:val="clear" w:color="auto" w:fill="auto"/>
            <w:hideMark/>
          </w:tcPr>
          <w:p w14:paraId="0B6B9AC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A1E79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Cewnik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do odsysania górnych dróg oddech.CH 12/500 mm wykonany z miękkiego przezroczystego PCV odporne na skręcenia i załamania mają zaokrągloną końcówkę i dwa naprzemianległe otwory Rozmiary oznaczone są kolorystycznie na łącznikach i numerycznie na opakowaniach</w:t>
            </w:r>
          </w:p>
        </w:tc>
        <w:tc>
          <w:tcPr>
            <w:tcW w:w="1515" w:type="dxa"/>
            <w:shd w:val="clear" w:color="auto" w:fill="auto"/>
            <w:hideMark/>
          </w:tcPr>
          <w:p w14:paraId="3E1796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9E774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F5D52C0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A3C52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73BFF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3B65C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61665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440D5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E151821" w14:textId="77777777" w:rsidTr="00951410">
        <w:trPr>
          <w:gridAfter w:val="1"/>
          <w:wAfter w:w="48" w:type="dxa"/>
          <w:trHeight w:val="1275"/>
        </w:trPr>
        <w:tc>
          <w:tcPr>
            <w:tcW w:w="534" w:type="dxa"/>
            <w:shd w:val="clear" w:color="auto" w:fill="auto"/>
            <w:hideMark/>
          </w:tcPr>
          <w:p w14:paraId="722958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73DBD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Cewnik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podawania tlenu przez nos 2,0m dla dorosłych wykonany z przezroczystego, nietoksycznego PCV odporny na zagięcia o przekroju gwiazdkowym jest zakończony uniwersalnym łącznikiem kaniule części nosowej są miękkie i mają zaokrąglone krawędzie</w:t>
            </w:r>
          </w:p>
        </w:tc>
        <w:tc>
          <w:tcPr>
            <w:tcW w:w="1515" w:type="dxa"/>
            <w:shd w:val="clear" w:color="auto" w:fill="auto"/>
            <w:hideMark/>
          </w:tcPr>
          <w:p w14:paraId="5694E6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957E1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B795EAC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A31C87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2E58C1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B3B89E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625091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5DB032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693661C" w14:textId="77777777" w:rsidTr="00951410">
        <w:trPr>
          <w:gridAfter w:val="1"/>
          <w:wAfter w:w="48" w:type="dxa"/>
          <w:trHeight w:val="537"/>
        </w:trPr>
        <w:tc>
          <w:tcPr>
            <w:tcW w:w="534" w:type="dxa"/>
            <w:shd w:val="clear" w:color="auto" w:fill="auto"/>
            <w:hideMark/>
          </w:tcPr>
          <w:p w14:paraId="1A4B9AD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17FA5F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brzuszny 22F/40 cm przeznaczony do długotrwałego drenażu m.in. jamy brzusznej wykonany z PCV</w:t>
            </w:r>
          </w:p>
        </w:tc>
        <w:tc>
          <w:tcPr>
            <w:tcW w:w="1515" w:type="dxa"/>
            <w:shd w:val="clear" w:color="auto" w:fill="auto"/>
            <w:hideMark/>
          </w:tcPr>
          <w:p w14:paraId="790F8E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4E49CF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16781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AD1CC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D9C014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4E919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D82D7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FA275F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FEACA30" w14:textId="77777777" w:rsidTr="00951410">
        <w:trPr>
          <w:gridAfter w:val="1"/>
          <w:wAfter w:w="48" w:type="dxa"/>
          <w:trHeight w:val="537"/>
        </w:trPr>
        <w:tc>
          <w:tcPr>
            <w:tcW w:w="534" w:type="dxa"/>
            <w:shd w:val="clear" w:color="auto" w:fill="auto"/>
            <w:hideMark/>
          </w:tcPr>
          <w:p w14:paraId="7FC1058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AFEFA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brzuszny 24F/40 cm przeznaczony do długotrwałego drenażu m.in. .jamy brzusznej wykonany z PCV</w:t>
            </w:r>
          </w:p>
        </w:tc>
        <w:tc>
          <w:tcPr>
            <w:tcW w:w="1515" w:type="dxa"/>
            <w:shd w:val="clear" w:color="auto" w:fill="auto"/>
            <w:hideMark/>
          </w:tcPr>
          <w:p w14:paraId="12CC442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15F6E2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5127E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18434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7DFEFB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4FD17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C7D59A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FE56F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7120F7B" w14:textId="77777777" w:rsidTr="00951410">
        <w:trPr>
          <w:gridAfter w:val="1"/>
          <w:wAfter w:w="48" w:type="dxa"/>
          <w:trHeight w:val="552"/>
        </w:trPr>
        <w:tc>
          <w:tcPr>
            <w:tcW w:w="534" w:type="dxa"/>
            <w:shd w:val="clear" w:color="auto" w:fill="auto"/>
            <w:hideMark/>
          </w:tcPr>
          <w:p w14:paraId="1D5B73A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87063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brzuszny 28F/40 cm przeznaczony do długotrwałego drenażu m.in. jamy brzusznej wykonany z PCV</w:t>
            </w:r>
          </w:p>
        </w:tc>
        <w:tc>
          <w:tcPr>
            <w:tcW w:w="1515" w:type="dxa"/>
            <w:shd w:val="clear" w:color="auto" w:fill="auto"/>
            <w:hideMark/>
          </w:tcPr>
          <w:p w14:paraId="6AA4ED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43177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8B799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6767AC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A5131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7DD77B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645B2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AECBC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C89F939" w14:textId="77777777" w:rsidTr="00951410">
        <w:trPr>
          <w:gridAfter w:val="1"/>
          <w:wAfter w:w="48" w:type="dxa"/>
          <w:trHeight w:val="522"/>
        </w:trPr>
        <w:tc>
          <w:tcPr>
            <w:tcW w:w="534" w:type="dxa"/>
            <w:shd w:val="clear" w:color="auto" w:fill="auto"/>
            <w:hideMark/>
          </w:tcPr>
          <w:p w14:paraId="6AE8B3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C3E23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brzuszny 30F/40 cm przeznaczony do długotrwałego drenażu m.in. jamy brzusznej wykonany z PCV</w:t>
            </w:r>
          </w:p>
        </w:tc>
        <w:tc>
          <w:tcPr>
            <w:tcW w:w="1515" w:type="dxa"/>
            <w:shd w:val="clear" w:color="auto" w:fill="auto"/>
            <w:hideMark/>
          </w:tcPr>
          <w:p w14:paraId="76D3DE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9125FC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0F203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F8D8DB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48362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F5577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CC7B7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4D3CD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69D5D3D" w14:textId="77777777" w:rsidTr="00951410">
        <w:trPr>
          <w:gridAfter w:val="1"/>
          <w:wAfter w:w="48" w:type="dxa"/>
          <w:trHeight w:val="552"/>
        </w:trPr>
        <w:tc>
          <w:tcPr>
            <w:tcW w:w="534" w:type="dxa"/>
            <w:shd w:val="clear" w:color="auto" w:fill="auto"/>
            <w:hideMark/>
          </w:tcPr>
          <w:p w14:paraId="642AE6C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CE56AA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brzuszny 32F/40 cm przeznaczony do długotrwałego drenażu m.in. .jamy brzusznej wykonany z PCV</w:t>
            </w:r>
          </w:p>
        </w:tc>
        <w:tc>
          <w:tcPr>
            <w:tcW w:w="1515" w:type="dxa"/>
            <w:shd w:val="clear" w:color="auto" w:fill="auto"/>
            <w:hideMark/>
          </w:tcPr>
          <w:p w14:paraId="6838EE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B204F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18C264E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8A66E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3D8E24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26CC9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27297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134EE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B45535C" w14:textId="77777777" w:rsidTr="00951410">
        <w:trPr>
          <w:gridAfter w:val="1"/>
          <w:wAfter w:w="48" w:type="dxa"/>
          <w:trHeight w:val="522"/>
        </w:trPr>
        <w:tc>
          <w:tcPr>
            <w:tcW w:w="534" w:type="dxa"/>
            <w:shd w:val="clear" w:color="auto" w:fill="auto"/>
            <w:hideMark/>
          </w:tcPr>
          <w:p w14:paraId="3E0EC8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83F9F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brzuszny 36F/40 cm przeznaczony do długotrwałego drenażu m.in. jamy brzusznej wykonany z PCV</w:t>
            </w:r>
          </w:p>
        </w:tc>
        <w:tc>
          <w:tcPr>
            <w:tcW w:w="1515" w:type="dxa"/>
            <w:shd w:val="clear" w:color="auto" w:fill="auto"/>
            <w:hideMark/>
          </w:tcPr>
          <w:p w14:paraId="1BE3D0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DB801B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72759C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BABB78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5AD86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CFB59F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1B62A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47BC5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9685A81" w14:textId="77777777" w:rsidTr="00951410">
        <w:trPr>
          <w:gridAfter w:val="1"/>
          <w:wAfter w:w="48" w:type="dxa"/>
          <w:trHeight w:val="1920"/>
        </w:trPr>
        <w:tc>
          <w:tcPr>
            <w:tcW w:w="534" w:type="dxa"/>
            <w:shd w:val="clear" w:color="auto" w:fill="auto"/>
            <w:hideMark/>
          </w:tcPr>
          <w:p w14:paraId="7D9BACE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84470B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Dren </w:t>
            </w:r>
            <w:proofErr w:type="spellStart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Redona</w:t>
            </w:r>
            <w:proofErr w:type="spellEnd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Nr.10</w:t>
            </w:r>
            <w:r w:rsidRPr="00DA672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dł.700mm  wykonany z medycznej PCV o optymalnym współczynniku twardości ,zapewniającym drożność drenu przy jednoczesnym zachowaniu wysokiego stopnia atraumatyczności naprzemienna perforacja zapobiegająca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shd w:val="clear" w:color="auto" w:fill="auto"/>
            <w:hideMark/>
          </w:tcPr>
          <w:p w14:paraId="54A4AD7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CA0772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3086F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5AB96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2AAAAF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86E2D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5E220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EF71ED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945F1A5" w14:textId="77777777" w:rsidTr="00951410">
        <w:trPr>
          <w:gridAfter w:val="1"/>
          <w:wAfter w:w="48" w:type="dxa"/>
          <w:trHeight w:val="1980"/>
        </w:trPr>
        <w:tc>
          <w:tcPr>
            <w:tcW w:w="534" w:type="dxa"/>
            <w:shd w:val="clear" w:color="auto" w:fill="auto"/>
            <w:hideMark/>
          </w:tcPr>
          <w:p w14:paraId="6364ECB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1D9165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Dren </w:t>
            </w:r>
            <w:proofErr w:type="spellStart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Redona</w:t>
            </w:r>
            <w:proofErr w:type="spellEnd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Nr.12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dł.700mm  wykonany z medycznej PCV o optymalnym współczynniku twardości ,zapewniającym drożność drenu przy jednoczesnym zachowaniu wysokiego stopnia atraumatyczności naprzemienna perforacja zapobiegająca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shd w:val="clear" w:color="auto" w:fill="auto"/>
            <w:hideMark/>
          </w:tcPr>
          <w:p w14:paraId="703C0CB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AC05F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11EC8B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505FC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1BB528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A5A3B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2B795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7E6B8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CDFF65C" w14:textId="77777777" w:rsidTr="00951410">
        <w:trPr>
          <w:gridAfter w:val="1"/>
          <w:wAfter w:w="48" w:type="dxa"/>
          <w:trHeight w:val="1965"/>
        </w:trPr>
        <w:tc>
          <w:tcPr>
            <w:tcW w:w="534" w:type="dxa"/>
            <w:shd w:val="clear" w:color="auto" w:fill="auto"/>
            <w:hideMark/>
          </w:tcPr>
          <w:p w14:paraId="0B543C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9939B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Dren </w:t>
            </w:r>
            <w:proofErr w:type="spellStart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Redona</w:t>
            </w:r>
            <w:proofErr w:type="spellEnd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Nr.14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dł.700mm  wykonany z medycznej PCV o optymalnym współczynniku twardości ,zapewniającym drożność drenu przy jednoczesnym zachowaniu wysokiego stopnia atraumatyczności naprzemienna perforacja zapobiegająca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shd w:val="clear" w:color="auto" w:fill="auto"/>
            <w:hideMark/>
          </w:tcPr>
          <w:p w14:paraId="6EB2EB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11479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9869BB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C1172E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4711E0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29A73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A3B7D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7532C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1BCD75C" w14:textId="77777777" w:rsidTr="00951410">
        <w:trPr>
          <w:gridAfter w:val="1"/>
          <w:wAfter w:w="48" w:type="dxa"/>
          <w:trHeight w:val="1980"/>
        </w:trPr>
        <w:tc>
          <w:tcPr>
            <w:tcW w:w="534" w:type="dxa"/>
            <w:shd w:val="clear" w:color="auto" w:fill="auto"/>
            <w:hideMark/>
          </w:tcPr>
          <w:p w14:paraId="56FAED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3783B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Dren </w:t>
            </w:r>
            <w:proofErr w:type="spellStart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Redona</w:t>
            </w:r>
            <w:proofErr w:type="spellEnd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Nr.16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dł.700mm  wykonany z medycznej PCV o optymalnym współczynniku twardości ,zapewniającym drożność drenu przy jednoczesnym zachowaniu wysokiego stopnia atraumatyczności naprzemienna perforacja zapobiegająca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shd w:val="clear" w:color="auto" w:fill="auto"/>
            <w:hideMark/>
          </w:tcPr>
          <w:p w14:paraId="667D383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CE334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6AC9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2B16B9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B788F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B1ED0A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83728F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72AD8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04CA969" w14:textId="77777777" w:rsidTr="00951410">
        <w:trPr>
          <w:gridAfter w:val="1"/>
          <w:wAfter w:w="48" w:type="dxa"/>
          <w:trHeight w:val="1965"/>
        </w:trPr>
        <w:tc>
          <w:tcPr>
            <w:tcW w:w="534" w:type="dxa"/>
            <w:shd w:val="clear" w:color="auto" w:fill="auto"/>
            <w:hideMark/>
          </w:tcPr>
          <w:p w14:paraId="549ECC7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B1809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Dren </w:t>
            </w:r>
            <w:proofErr w:type="spellStart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>Redona</w:t>
            </w:r>
            <w:proofErr w:type="spellEnd"/>
            <w:r w:rsidRPr="00DA672B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Nr.18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dł.700mm  wykonany z medycznej PCV o optymalnym współczynniku twardości ,zapewniającym drożność drenu przy jednoczesnym zachowaniu wysokiego stopnia atraumatyczności naprzemienna perforacja zapobiegająca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shd w:val="clear" w:color="auto" w:fill="auto"/>
            <w:hideMark/>
          </w:tcPr>
          <w:p w14:paraId="142EFDB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9C7D1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1BD506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6C15F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36BFA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06FA4A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60CC50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2F085E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A218170" w14:textId="77777777" w:rsidTr="00951410">
        <w:trPr>
          <w:gridAfter w:val="1"/>
          <w:wAfter w:w="48" w:type="dxa"/>
          <w:trHeight w:val="1215"/>
        </w:trPr>
        <w:tc>
          <w:tcPr>
            <w:tcW w:w="534" w:type="dxa"/>
            <w:shd w:val="clear" w:color="auto" w:fill="auto"/>
            <w:hideMark/>
          </w:tcPr>
          <w:p w14:paraId="180BDC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A081C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Dren tlenowy 210cm +/- 2% wyrób przeznaczony jako przedłużacz do podawania tlenu wykonany z przezroczystego nietoksycznego PCV nie zawiera lateksu dren odporny na zagięcia o przekroju gwiazdkowym sterylizowany tlenkiem etylenu  jednorazowego użytku</w:t>
            </w:r>
          </w:p>
        </w:tc>
        <w:tc>
          <w:tcPr>
            <w:tcW w:w="1515" w:type="dxa"/>
            <w:shd w:val="clear" w:color="auto" w:fill="auto"/>
            <w:hideMark/>
          </w:tcPr>
          <w:p w14:paraId="443A4C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B881E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FFACE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3E27DB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2FCF6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D90ED1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BE58B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02BC4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6670B2" w14:textId="77777777" w:rsidTr="00951410">
        <w:trPr>
          <w:gridAfter w:val="1"/>
          <w:wAfter w:w="48" w:type="dxa"/>
          <w:trHeight w:val="2400"/>
        </w:trPr>
        <w:tc>
          <w:tcPr>
            <w:tcW w:w="534" w:type="dxa"/>
            <w:shd w:val="clear" w:color="auto" w:fill="auto"/>
            <w:hideMark/>
          </w:tcPr>
          <w:p w14:paraId="026F827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AEC4A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Dren do odsysania pola oper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dł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3000mm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Sitze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8mm wyrób przeznaczony do odsysania wydzieliny z pola operacyjnego zestaw składa się  z końcówki ssącej oraz drenu łączącego standardowej długości 210cm końcówka CH21 z podwójnym załamaniem krzywizny oraz otworami bocznymi dren CH24 o średnicy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wew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/zew 5,6mm/8,0mm dren wykonany z tworzywa PCV oba zakończenia drenu wyposażone w specjalny system zgięciowy umożliwiający manipulację drenem i końcówką ssącą jałowy</w:t>
            </w:r>
          </w:p>
        </w:tc>
        <w:tc>
          <w:tcPr>
            <w:tcW w:w="1515" w:type="dxa"/>
            <w:shd w:val="clear" w:color="auto" w:fill="auto"/>
            <w:hideMark/>
          </w:tcPr>
          <w:p w14:paraId="25F97A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EE180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BFDA8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D3AE5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78553D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0EE8ED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AE9996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EADF39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C3481C" w14:textId="77777777" w:rsidTr="00951410">
        <w:trPr>
          <w:gridAfter w:val="1"/>
          <w:wAfter w:w="48" w:type="dxa"/>
          <w:trHeight w:val="687"/>
        </w:trPr>
        <w:tc>
          <w:tcPr>
            <w:tcW w:w="534" w:type="dxa"/>
            <w:shd w:val="clear" w:color="auto" w:fill="auto"/>
            <w:hideMark/>
          </w:tcPr>
          <w:p w14:paraId="0EFE472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BFBE7D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Końcówka do odsysania pola standard z kontrolą siły ssania /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Yankauer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standard, z rączką zagięta  z kontrolą siły ssania</w:t>
            </w:r>
          </w:p>
        </w:tc>
        <w:tc>
          <w:tcPr>
            <w:tcW w:w="1515" w:type="dxa"/>
            <w:shd w:val="clear" w:color="auto" w:fill="auto"/>
            <w:hideMark/>
          </w:tcPr>
          <w:p w14:paraId="19F968E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039A1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DE778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4172B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7F2CD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8B469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C502A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A81DB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CAA0948" w14:textId="77777777" w:rsidTr="00951410">
        <w:trPr>
          <w:gridAfter w:val="1"/>
          <w:wAfter w:w="48" w:type="dxa"/>
          <w:trHeight w:val="615"/>
        </w:trPr>
        <w:tc>
          <w:tcPr>
            <w:tcW w:w="534" w:type="dxa"/>
            <w:shd w:val="clear" w:color="auto" w:fill="auto"/>
            <w:hideMark/>
          </w:tcPr>
          <w:p w14:paraId="78B23B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8A19B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Zestaw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Yankauer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odsysania pola operacyjnego z wygiętą końcówką CH30 długość 300cm</w:t>
            </w:r>
          </w:p>
        </w:tc>
        <w:tc>
          <w:tcPr>
            <w:tcW w:w="1515" w:type="dxa"/>
            <w:shd w:val="clear" w:color="auto" w:fill="auto"/>
            <w:hideMark/>
          </w:tcPr>
          <w:p w14:paraId="1AE3F77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698AB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9FEEED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41D12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A684AB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E0770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E7E46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D5FBB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F8AD7A8" w14:textId="77777777" w:rsidTr="00951410">
        <w:trPr>
          <w:gridAfter w:val="1"/>
          <w:wAfter w:w="48" w:type="dxa"/>
          <w:trHeight w:val="300"/>
        </w:trPr>
        <w:tc>
          <w:tcPr>
            <w:tcW w:w="534" w:type="dxa"/>
            <w:shd w:val="clear" w:color="auto" w:fill="auto"/>
            <w:hideMark/>
          </w:tcPr>
          <w:p w14:paraId="7232BD8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1F9E1B52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Wymagania: spełniające normy ISO 11607-1,2  EN 868-5 i 3</w:t>
            </w:r>
          </w:p>
        </w:tc>
      </w:tr>
      <w:tr w:rsidR="00DA672B" w:rsidRPr="00DA672B" w14:paraId="21C56D68" w14:textId="77777777" w:rsidTr="00951410">
        <w:trPr>
          <w:gridAfter w:val="1"/>
          <w:wAfter w:w="48" w:type="dxa"/>
          <w:trHeight w:val="1755"/>
        </w:trPr>
        <w:tc>
          <w:tcPr>
            <w:tcW w:w="534" w:type="dxa"/>
            <w:shd w:val="clear" w:color="auto" w:fill="auto"/>
            <w:hideMark/>
          </w:tcPr>
          <w:p w14:paraId="5C800A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72801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Elektrody EKG GS43 dla dorosłych do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Holtera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x 50szt  jednorazowego użytku przeznaczona do badań holterowskich elektrody przylegające do ciała pacjenta podczas całego 24-godzinnego badania wyrób medyczny klasy I produkowany zgodnie z Dyrektywą o wyrobach medycznych 93/42/EEC / EN ISO 13485 EN ISO 14971 EN 60601-1 EN ISO 10993-1</w:t>
            </w:r>
          </w:p>
        </w:tc>
        <w:tc>
          <w:tcPr>
            <w:tcW w:w="1515" w:type="dxa"/>
            <w:shd w:val="clear" w:color="auto" w:fill="auto"/>
            <w:hideMark/>
          </w:tcPr>
          <w:p w14:paraId="14D3F7C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2D44E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5CCB9BD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9FE52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CAA974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77B0C7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99DA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75277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1077613" w14:textId="77777777" w:rsidTr="00951410">
        <w:trPr>
          <w:gridAfter w:val="1"/>
          <w:wAfter w:w="48" w:type="dxa"/>
          <w:trHeight w:val="990"/>
        </w:trPr>
        <w:tc>
          <w:tcPr>
            <w:tcW w:w="534" w:type="dxa"/>
            <w:shd w:val="clear" w:color="auto" w:fill="auto"/>
            <w:hideMark/>
          </w:tcPr>
          <w:p w14:paraId="2E02EE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1863A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Filtr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adult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-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pediatric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-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Mechanical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HME mechaniczny, który łączy skuteczne nawilżania z wysoką hydrofobowością i poziomem filtracji jaki może zapewnić plisowana wkładka mechaniczna</w:t>
            </w:r>
          </w:p>
        </w:tc>
        <w:tc>
          <w:tcPr>
            <w:tcW w:w="1515" w:type="dxa"/>
            <w:shd w:val="clear" w:color="auto" w:fill="auto"/>
            <w:hideMark/>
          </w:tcPr>
          <w:p w14:paraId="557CC2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E4898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2018D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08EC0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F85DA0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D09E2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F3802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2BDA8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C0634D7" w14:textId="77777777" w:rsidTr="00951410">
        <w:trPr>
          <w:gridAfter w:val="1"/>
          <w:wAfter w:w="48" w:type="dxa"/>
          <w:trHeight w:val="975"/>
        </w:trPr>
        <w:tc>
          <w:tcPr>
            <w:tcW w:w="534" w:type="dxa"/>
            <w:shd w:val="clear" w:color="auto" w:fill="auto"/>
            <w:hideMark/>
          </w:tcPr>
          <w:p w14:paraId="4649A4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22DF9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Filtr antybakteryjny do ssaka hydrofobowy przeznaczony do ssaków  medycznych wymiar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wej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/wyj filtra -średnica 6mm filtrowanie bakterii oraz wirusów w celu ochrony personelu medycznego i pacjentów stosujących ssaki</w:t>
            </w:r>
          </w:p>
        </w:tc>
        <w:tc>
          <w:tcPr>
            <w:tcW w:w="1515" w:type="dxa"/>
            <w:shd w:val="clear" w:color="auto" w:fill="auto"/>
            <w:hideMark/>
          </w:tcPr>
          <w:p w14:paraId="08BBE3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B135D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106F7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36347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2CBF5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5A40F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1E62C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63D62D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5684DB4" w14:textId="77777777" w:rsidTr="00951410">
        <w:trPr>
          <w:gridAfter w:val="1"/>
          <w:wAfter w:w="48" w:type="dxa"/>
          <w:trHeight w:val="675"/>
        </w:trPr>
        <w:tc>
          <w:tcPr>
            <w:tcW w:w="534" w:type="dxa"/>
            <w:shd w:val="clear" w:color="auto" w:fill="auto"/>
            <w:hideMark/>
          </w:tcPr>
          <w:p w14:paraId="5525E8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A4DEE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Filtr do ssaka OB 1000 zabezpieczający z bardzo wysoką skutecznością antybakteryjną hydrofobowy</w:t>
            </w:r>
          </w:p>
        </w:tc>
        <w:tc>
          <w:tcPr>
            <w:tcW w:w="1515" w:type="dxa"/>
            <w:shd w:val="clear" w:color="auto" w:fill="auto"/>
            <w:hideMark/>
          </w:tcPr>
          <w:p w14:paraId="0AB509C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E4514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2D5A1D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5E6CD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25610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ACE18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F85429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6577D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2E96753" w14:textId="77777777" w:rsidTr="00951410">
        <w:trPr>
          <w:gridAfter w:val="1"/>
          <w:wAfter w:w="48" w:type="dxa"/>
          <w:trHeight w:val="2190"/>
        </w:trPr>
        <w:tc>
          <w:tcPr>
            <w:tcW w:w="534" w:type="dxa"/>
            <w:shd w:val="clear" w:color="auto" w:fill="auto"/>
            <w:hideMark/>
          </w:tcPr>
          <w:p w14:paraId="1D79CF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523DF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Filtr elektrostatyczny wirusowo-bakteriobójczy jałowy jednorazowy filtr do użytku w opiece anestetycznej, który zawiera wkład hydrofobowy cechuje do niska oporność i wysoka efektywność filtracji bakterii i wirusów&gt;99,99% chroniąc urządzenie przed ryzykiem kontaminacji posiada połączenia ISO 22 i 15 zgodnie z międzynarodowymi standardami zapewniającymi bezpieczeństwo i pewność stosowania(22mmf/15mm m-22/15mm.Wyposażony jest w port do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kapnografii,który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zamknięty jest zatyczką</w:t>
            </w:r>
          </w:p>
        </w:tc>
        <w:tc>
          <w:tcPr>
            <w:tcW w:w="1515" w:type="dxa"/>
            <w:shd w:val="clear" w:color="auto" w:fill="auto"/>
            <w:hideMark/>
          </w:tcPr>
          <w:p w14:paraId="2C2FE71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4C00A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65752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EF9A43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A1E31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354E2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A872E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EFD9FD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ECFF929" w14:textId="77777777" w:rsidTr="00951410">
        <w:trPr>
          <w:gridAfter w:val="1"/>
          <w:wAfter w:w="48" w:type="dxa"/>
          <w:trHeight w:val="1350"/>
        </w:trPr>
        <w:tc>
          <w:tcPr>
            <w:tcW w:w="534" w:type="dxa"/>
            <w:shd w:val="clear" w:color="auto" w:fill="auto"/>
            <w:hideMark/>
          </w:tcPr>
          <w:p w14:paraId="3F2DB6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7CA42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 do nakłuć lędźwiowych z prowadnicą punkcyjna wprowadzana do przestrzeni podpajęczynówkowej w odcinku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lędżwiowym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kręgosłupa w celu diagnostycznym, leczniczym lub wykonania znieczulenia 27G x 1/2 0,4 x 90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Quincke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05731B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BF9B96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64B74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7D151E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44018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A029E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18373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AEBB0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59ECBA" w14:textId="77777777" w:rsidTr="00951410">
        <w:trPr>
          <w:gridAfter w:val="1"/>
          <w:wAfter w:w="48" w:type="dxa"/>
          <w:trHeight w:val="1530"/>
        </w:trPr>
        <w:tc>
          <w:tcPr>
            <w:tcW w:w="534" w:type="dxa"/>
            <w:shd w:val="clear" w:color="auto" w:fill="auto"/>
            <w:hideMark/>
          </w:tcPr>
          <w:p w14:paraId="6B9695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AF8EA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Igła do nakłuć lędźwiowych z prowadnicą</w:t>
            </w: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21G x 3-1/2 (0,8x90) Igła do nakłuć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lędzwiowych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 prowadnicą punkcyjna wprowadzana do przestrzeni podpajęczynówkowej w odcinku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lędzwiowym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kręgosłupa w celu diagnostycznym, leczniczym lub wykonania znieczulenia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Quincke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0A4498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4892A0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D1CF33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AABDE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E91F2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021F0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12670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AA761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B1260CD" w14:textId="77777777" w:rsidTr="00951410">
        <w:trPr>
          <w:gridAfter w:val="1"/>
          <w:wAfter w:w="48" w:type="dxa"/>
          <w:trHeight w:val="1485"/>
        </w:trPr>
        <w:tc>
          <w:tcPr>
            <w:tcW w:w="534" w:type="dxa"/>
            <w:shd w:val="clear" w:color="auto" w:fill="auto"/>
            <w:hideMark/>
          </w:tcPr>
          <w:p w14:paraId="2EDB8A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74D6B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Igła do nakłuć lędźwiowych z prowadnicą</w:t>
            </w: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26G /0,45 x 90/ Igła do nakłuć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lędzwiowych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 prowadnicą punkcyjna wprowadzana do przestrzeni podpajęczynówkowej w odcinku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lędzwiowym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kręgosłupa w celu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 xml:space="preserve">diagnostycznym ,leczniczym lub wykonania znieczulenia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Quincke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30136B2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402069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CC49A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D5EE5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C95D9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BD90ED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11B03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468FF2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EFFA244" w14:textId="77777777" w:rsidTr="00951410">
        <w:trPr>
          <w:gridAfter w:val="1"/>
          <w:wAfter w:w="48" w:type="dxa"/>
          <w:trHeight w:val="1545"/>
        </w:trPr>
        <w:tc>
          <w:tcPr>
            <w:tcW w:w="534" w:type="dxa"/>
            <w:shd w:val="clear" w:color="auto" w:fill="auto"/>
            <w:hideMark/>
          </w:tcPr>
          <w:p w14:paraId="7B18712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3BB1A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do nakłuć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lędżwiowych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 prowadnicą 25 G (0,5 x 90) Igła do nakłuć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lędzwiowych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 prowadnicą punkcyjna wprowadzana do przestrzeni podpajęczynówkowej w odcinku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lędzwiowym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kręgosłupa w celu diagnostycznym, leczniczym lub wykonania znieczulenia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Quincke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6BFB29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D7024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2247D4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CE8376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3A3815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2A646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FE83F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BE944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AEDCA74" w14:textId="77777777" w:rsidTr="00951410">
        <w:trPr>
          <w:gridAfter w:val="1"/>
          <w:wAfter w:w="48" w:type="dxa"/>
          <w:trHeight w:val="525"/>
        </w:trPr>
        <w:tc>
          <w:tcPr>
            <w:tcW w:w="534" w:type="dxa"/>
            <w:shd w:val="clear" w:color="auto" w:fill="auto"/>
            <w:hideMark/>
          </w:tcPr>
          <w:p w14:paraId="2000D1B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5A7AFAA1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Wymagania: sterylna, gotowa do użycia po wyjęciu z opakowania jednorazowego użytku zgodna z normami ISO Rozmiar igły oznaczony kolorem/  Z PROWADNICĄ</w:t>
            </w:r>
          </w:p>
        </w:tc>
      </w:tr>
      <w:tr w:rsidR="00DA672B" w:rsidRPr="00DA672B" w14:paraId="1118933A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4F7CA7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C2FA7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0,4 x 18-19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4B3C04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878E3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0AE25F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3F3E2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E4449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CC18B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81844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610E4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14EC628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76D4D92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E9CB3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0,45 x 16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3CB201E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3FF9A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FCCED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3B2C6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C7945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35A03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F5446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F2DF6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8F532E5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0614D2B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7E546D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igla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0,5 x 25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61DBB0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40C04E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C254B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DC07E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CC271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A7638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462CA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D0B63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1D64A34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41AE254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0D9D7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0,6 x 40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503EBBC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1B7939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AA60C2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F2E12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575B3A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F7957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D0D313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E26CEB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E94B8F3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44E99E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16EDCD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0,7 x 40 x100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2519FA0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0995F3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6E6B3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B7471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D4394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49A239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8549D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11A72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DD9ED87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2A8836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6A50ED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0,8 x 40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453813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35489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D39760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07161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8A420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B899CC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95134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B5D85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2B5A1AE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2C7A5CF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D4C37A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0,9 x 40 x 100sztuk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1FFF10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729DA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BAC15E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3D033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55967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1E9518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EEA3B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AF5CC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F281DA6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7D0863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5D3B22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Igła iniekcyjna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jednorazowa 1,1 x 40 x 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6566C6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2CAD3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A17F9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4D036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2D17CD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9AEAE7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D675F1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1B81C7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363521A" w14:textId="77777777" w:rsidTr="00951410">
        <w:trPr>
          <w:gridAfter w:val="1"/>
          <w:wAfter w:w="48" w:type="dxa"/>
          <w:trHeight w:val="1134"/>
        </w:trPr>
        <w:tc>
          <w:tcPr>
            <w:tcW w:w="534" w:type="dxa"/>
            <w:shd w:val="clear" w:color="auto" w:fill="auto"/>
            <w:hideMark/>
          </w:tcPr>
          <w:p w14:paraId="41065A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2BBD2C9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Wymagania : zastosowanie iniekcja – infuzja – transfuzja / wykonanie ze stali nierdzewnej rurka cienkościenna / oznaczenie kolorów zgodnie z ISO / nakładka wykonana z polipropylenu / okres ważności min 2 lata / nietoksyczne niepirogenne/ spełniające wymagania  ISO 7864, 9626,6009 wszystkie rozmiary igieł muszą pochodzić od jednego producenta</w:t>
            </w:r>
          </w:p>
        </w:tc>
      </w:tr>
      <w:tr w:rsidR="00DA672B" w:rsidRPr="00DA672B" w14:paraId="5E626925" w14:textId="77777777" w:rsidTr="00951410">
        <w:trPr>
          <w:gridAfter w:val="1"/>
          <w:wAfter w:w="48" w:type="dxa"/>
          <w:trHeight w:val="465"/>
        </w:trPr>
        <w:tc>
          <w:tcPr>
            <w:tcW w:w="534" w:type="dxa"/>
            <w:shd w:val="clear" w:color="auto" w:fill="auto"/>
            <w:hideMark/>
          </w:tcPr>
          <w:p w14:paraId="6451755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40FE9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 do żył obwodowych rozmiar 22G np. 0,8 x 25mm x 100 sztuk  przepływ od 31ml- 36 mm/min niebieski z portem</w:t>
            </w:r>
          </w:p>
        </w:tc>
        <w:tc>
          <w:tcPr>
            <w:tcW w:w="1515" w:type="dxa"/>
            <w:shd w:val="clear" w:color="auto" w:fill="auto"/>
            <w:hideMark/>
          </w:tcPr>
          <w:p w14:paraId="118135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4E59C1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7A1FA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C0624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2B217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53449D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201ED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EF23E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E0F8763" w14:textId="77777777" w:rsidTr="00951410">
        <w:trPr>
          <w:gridAfter w:val="1"/>
          <w:wAfter w:w="48" w:type="dxa"/>
          <w:trHeight w:val="465"/>
        </w:trPr>
        <w:tc>
          <w:tcPr>
            <w:tcW w:w="534" w:type="dxa"/>
            <w:shd w:val="clear" w:color="auto" w:fill="auto"/>
            <w:hideMark/>
          </w:tcPr>
          <w:p w14:paraId="006887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526427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  do żył obwodowych rozmiar 24G x 0,7 x 19 x 100 sztuk przepływ 13ml/min żółty bez portu</w:t>
            </w:r>
          </w:p>
        </w:tc>
        <w:tc>
          <w:tcPr>
            <w:tcW w:w="1515" w:type="dxa"/>
            <w:shd w:val="clear" w:color="auto" w:fill="auto"/>
            <w:hideMark/>
          </w:tcPr>
          <w:p w14:paraId="67D1635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6DCF6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5D9C9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F0EDC0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81C2A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B9CF2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F2059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703F65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3168159" w14:textId="77777777" w:rsidTr="00951410">
        <w:trPr>
          <w:gridAfter w:val="1"/>
          <w:wAfter w:w="48" w:type="dxa"/>
          <w:trHeight w:val="525"/>
        </w:trPr>
        <w:tc>
          <w:tcPr>
            <w:tcW w:w="534" w:type="dxa"/>
            <w:shd w:val="clear" w:color="auto" w:fill="auto"/>
            <w:hideMark/>
          </w:tcPr>
          <w:p w14:paraId="54C991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3E069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  do żył obwodowych rozmiar 26G x 0,6 x 19mm x 100 sztuk  przepływ 13ml/min fioletowy bez portu</w:t>
            </w:r>
          </w:p>
        </w:tc>
        <w:tc>
          <w:tcPr>
            <w:tcW w:w="1515" w:type="dxa"/>
            <w:shd w:val="clear" w:color="auto" w:fill="auto"/>
            <w:hideMark/>
          </w:tcPr>
          <w:p w14:paraId="634664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E9831E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FBF26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3372C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6AA11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564E1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A3835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95A951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4B81A49" w14:textId="77777777" w:rsidTr="00951410">
        <w:trPr>
          <w:gridAfter w:val="1"/>
          <w:wAfter w:w="48" w:type="dxa"/>
          <w:trHeight w:val="480"/>
        </w:trPr>
        <w:tc>
          <w:tcPr>
            <w:tcW w:w="534" w:type="dxa"/>
            <w:shd w:val="clear" w:color="auto" w:fill="auto"/>
            <w:hideMark/>
          </w:tcPr>
          <w:p w14:paraId="416D26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35977C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  do żył obwodowych rozmiar 20G  np.  1,1 x 32mm x 100 sztuk przepływ od 60 ml- 64ml/min różowy z portem</w:t>
            </w:r>
          </w:p>
        </w:tc>
        <w:tc>
          <w:tcPr>
            <w:tcW w:w="1515" w:type="dxa"/>
            <w:shd w:val="clear" w:color="auto" w:fill="auto"/>
            <w:hideMark/>
          </w:tcPr>
          <w:p w14:paraId="6A5593F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01B4AA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0C6254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02513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95887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45BD8A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292DEF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780D6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D120257" w14:textId="77777777" w:rsidTr="00951410">
        <w:trPr>
          <w:gridAfter w:val="1"/>
          <w:wAfter w:w="48" w:type="dxa"/>
          <w:trHeight w:val="555"/>
        </w:trPr>
        <w:tc>
          <w:tcPr>
            <w:tcW w:w="534" w:type="dxa"/>
            <w:shd w:val="clear" w:color="auto" w:fill="auto"/>
            <w:hideMark/>
          </w:tcPr>
          <w:p w14:paraId="05D55D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5674E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 do żył obwodowych rozmiar 18G x 1,2 x 32mm – 45 mm x 100 sztuk przepływ 105ml/min zielony z portem</w:t>
            </w:r>
          </w:p>
        </w:tc>
        <w:tc>
          <w:tcPr>
            <w:tcW w:w="1515" w:type="dxa"/>
            <w:shd w:val="clear" w:color="auto" w:fill="auto"/>
            <w:hideMark/>
          </w:tcPr>
          <w:p w14:paraId="4734731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230D26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604ECC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5FD22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B12310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3F00E3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5D6B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9F3124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DF60E3" w14:textId="77777777" w:rsidTr="00951410">
        <w:trPr>
          <w:gridAfter w:val="1"/>
          <w:wAfter w:w="48" w:type="dxa"/>
          <w:trHeight w:val="555"/>
        </w:trPr>
        <w:tc>
          <w:tcPr>
            <w:tcW w:w="534" w:type="dxa"/>
            <w:shd w:val="clear" w:color="auto" w:fill="auto"/>
            <w:hideMark/>
          </w:tcPr>
          <w:p w14:paraId="36F0B2E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B0B0B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  do żył obwodowych rozmiar 16G x 1,2- 1,7 x 45mm x 100 sztuk przepływ  18 ml-200ml/min szary z portem</w:t>
            </w:r>
          </w:p>
        </w:tc>
        <w:tc>
          <w:tcPr>
            <w:tcW w:w="1515" w:type="dxa"/>
            <w:shd w:val="clear" w:color="auto" w:fill="auto"/>
            <w:hideMark/>
          </w:tcPr>
          <w:p w14:paraId="01B881F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E5F62B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C5AA2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C191D2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A806F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C4C325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2348E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55041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3CE4379" w14:textId="77777777" w:rsidTr="00951410">
        <w:trPr>
          <w:gridAfter w:val="1"/>
          <w:wAfter w:w="48" w:type="dxa"/>
          <w:trHeight w:val="1238"/>
        </w:trPr>
        <w:tc>
          <w:tcPr>
            <w:tcW w:w="534" w:type="dxa"/>
            <w:shd w:val="clear" w:color="auto" w:fill="auto"/>
            <w:hideMark/>
          </w:tcPr>
          <w:p w14:paraId="2E94C3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1C18FF3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Wymagania: kaniula do żył obwodowych z portem iniekcyjnym umożliwiająca podanie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bolusu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leku łatwe wprowadzenie kaniuli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wenflon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kompatybilny z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-lock kaniula oznaczona znakiem CE </w:t>
            </w:r>
          </w:p>
          <w:p w14:paraId="0603AE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Sterylne, nietoksyczne, niepirogenne , wyposażone w minimum 3 paski kontrastujące pod RTG</w:t>
            </w:r>
          </w:p>
          <w:p w14:paraId="565130E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Wyraźna data produkcji i ważności na opakowaniu jednostkowym gwarantującym bezpieczeństwo przed rozszczelnieniem i przypadkowym uszkodzeniem.</w:t>
            </w:r>
          </w:p>
        </w:tc>
      </w:tr>
      <w:tr w:rsidR="00DA672B" w:rsidRPr="00DA672B" w14:paraId="6A3764B9" w14:textId="77777777" w:rsidTr="00951410">
        <w:trPr>
          <w:gridAfter w:val="1"/>
          <w:wAfter w:w="48" w:type="dxa"/>
          <w:trHeight w:val="537"/>
        </w:trPr>
        <w:tc>
          <w:tcPr>
            <w:tcW w:w="534" w:type="dxa"/>
            <w:shd w:val="clear" w:color="auto" w:fill="auto"/>
            <w:hideMark/>
          </w:tcPr>
          <w:p w14:paraId="1AFF30D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B02085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Kieliszki do leków od 25- 30 ml z podziałką x 75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/inna wielkość opakowania z odpowiednim przeliczeniem z zaokrągleniem w górę do pełnych opakowań</w:t>
            </w:r>
          </w:p>
        </w:tc>
        <w:tc>
          <w:tcPr>
            <w:tcW w:w="1515" w:type="dxa"/>
            <w:shd w:val="clear" w:color="auto" w:fill="auto"/>
            <w:hideMark/>
          </w:tcPr>
          <w:p w14:paraId="2807CA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DF34D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9F9E11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23D073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A4BD8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AB1ED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70354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5C60EE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C5479D7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6A200A1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A30CC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Pojemnik na mocz z nakrętką 100 ml / 120ml 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6D2266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BB4BD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FDF7C2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BABFB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FD5A0B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182F5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8102C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F7D7DE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2574892" w14:textId="77777777" w:rsidTr="00951410">
        <w:trPr>
          <w:gridAfter w:val="1"/>
          <w:wAfter w:w="48" w:type="dxa"/>
          <w:trHeight w:val="630"/>
        </w:trPr>
        <w:tc>
          <w:tcPr>
            <w:tcW w:w="534" w:type="dxa"/>
            <w:shd w:val="clear" w:color="auto" w:fill="auto"/>
            <w:hideMark/>
          </w:tcPr>
          <w:p w14:paraId="6FD2DB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74C4DD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Pojemnik na mocz z nakrętką   100 ml x 1 sztuka /</w:t>
            </w: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jałowy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niepirogenny  </w:t>
            </w:r>
          </w:p>
        </w:tc>
        <w:tc>
          <w:tcPr>
            <w:tcW w:w="1515" w:type="dxa"/>
            <w:shd w:val="clear" w:color="auto" w:fill="auto"/>
            <w:hideMark/>
          </w:tcPr>
          <w:p w14:paraId="15523D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F1399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E0572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20516B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8467D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33EB3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77512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159EF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D6D2A16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2987D6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B31D9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Pojemnik z łopatką do pobierania kału  ok.20ml  x  1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2268E50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D267F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8FEE2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53210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CA126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D4010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DD3981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97EB83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9713EA2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2FF4524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B044D4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Łącznik podwójnie obrotowy martwa przestrzeń 15cm 22F/15F z dodatkowym otworem jałowy jednorazowego użytku / wyrób medyczny jednorazowy sterylny</w:t>
            </w:r>
          </w:p>
        </w:tc>
        <w:tc>
          <w:tcPr>
            <w:tcW w:w="1515" w:type="dxa"/>
            <w:shd w:val="clear" w:color="auto" w:fill="auto"/>
            <w:hideMark/>
          </w:tcPr>
          <w:p w14:paraId="7F16339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1C6705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4D17C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39B3C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55F0F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AE4E3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9E9237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002E0A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5FA60FC" w14:textId="77777777" w:rsidTr="00951410">
        <w:trPr>
          <w:gridAfter w:val="1"/>
          <w:wAfter w:w="48" w:type="dxa"/>
          <w:trHeight w:val="555"/>
        </w:trPr>
        <w:tc>
          <w:tcPr>
            <w:tcW w:w="534" w:type="dxa"/>
            <w:shd w:val="clear" w:color="auto" w:fill="auto"/>
            <w:hideMark/>
          </w:tcPr>
          <w:p w14:paraId="687CB0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27DD5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Łącznik z kontrolą odsysania typu KAPKON / wyrób medyczny jednorazowy sterylny</w:t>
            </w:r>
          </w:p>
        </w:tc>
        <w:tc>
          <w:tcPr>
            <w:tcW w:w="1515" w:type="dxa"/>
            <w:shd w:val="clear" w:color="auto" w:fill="auto"/>
            <w:hideMark/>
          </w:tcPr>
          <w:p w14:paraId="007B39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2493E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EF39C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2CF3C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353EF2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60A137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993A5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060A0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22DD6B5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3167819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AE309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Maska tlenowa  z drenem rozmiar  L  sterylna</w:t>
            </w:r>
          </w:p>
        </w:tc>
        <w:tc>
          <w:tcPr>
            <w:tcW w:w="1515" w:type="dxa"/>
            <w:shd w:val="clear" w:color="auto" w:fill="auto"/>
            <w:hideMark/>
          </w:tcPr>
          <w:p w14:paraId="22EC407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C7291F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2567E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B2ECA4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D140FC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5ADAE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0FAF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BC3D0C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71BDFB6" w14:textId="77777777" w:rsidTr="00951410">
        <w:trPr>
          <w:gridAfter w:val="1"/>
          <w:wAfter w:w="48" w:type="dxa"/>
          <w:trHeight w:val="480"/>
        </w:trPr>
        <w:tc>
          <w:tcPr>
            <w:tcW w:w="534" w:type="dxa"/>
            <w:shd w:val="clear" w:color="auto" w:fill="auto"/>
            <w:hideMark/>
          </w:tcPr>
          <w:p w14:paraId="6392E23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4FD4E7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Maska tlenowa  z nebulizatorem i drenem rozmiar XL sterylna</w:t>
            </w:r>
          </w:p>
        </w:tc>
        <w:tc>
          <w:tcPr>
            <w:tcW w:w="1515" w:type="dxa"/>
            <w:shd w:val="clear" w:color="auto" w:fill="auto"/>
            <w:hideMark/>
          </w:tcPr>
          <w:p w14:paraId="54B725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128B6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00F22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956D8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3AD22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41840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1791A5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DF410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2D81E71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0362308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8EC2B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Maska tlenowa z drenem rozmiar XL sterylna</w:t>
            </w:r>
          </w:p>
        </w:tc>
        <w:tc>
          <w:tcPr>
            <w:tcW w:w="1515" w:type="dxa"/>
            <w:shd w:val="clear" w:color="auto" w:fill="auto"/>
            <w:hideMark/>
          </w:tcPr>
          <w:p w14:paraId="4744BE7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34B07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05BB1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8B58BE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7C45E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35BE9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81CF1E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979705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FCF722E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38147E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539C6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Maska tlenowa  z drenem rozmiar  M sterylna</w:t>
            </w:r>
          </w:p>
        </w:tc>
        <w:tc>
          <w:tcPr>
            <w:tcW w:w="1515" w:type="dxa"/>
            <w:shd w:val="clear" w:color="auto" w:fill="auto"/>
            <w:hideMark/>
          </w:tcPr>
          <w:p w14:paraId="14836B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0D19A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422F96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CC79B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097BE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8700E5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DE418B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2952C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864AF3B" w14:textId="77777777" w:rsidTr="00951410">
        <w:trPr>
          <w:gridAfter w:val="1"/>
          <w:wAfter w:w="48" w:type="dxa"/>
          <w:trHeight w:val="480"/>
        </w:trPr>
        <w:tc>
          <w:tcPr>
            <w:tcW w:w="534" w:type="dxa"/>
            <w:shd w:val="clear" w:color="auto" w:fill="auto"/>
            <w:hideMark/>
          </w:tcPr>
          <w:p w14:paraId="045C543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5184F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Maska tlenowa  z nebulizatorem i drenem rozmiar  M sterylna</w:t>
            </w:r>
          </w:p>
        </w:tc>
        <w:tc>
          <w:tcPr>
            <w:tcW w:w="1515" w:type="dxa"/>
            <w:shd w:val="clear" w:color="auto" w:fill="auto"/>
            <w:hideMark/>
          </w:tcPr>
          <w:p w14:paraId="70B462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336A8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2E53D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F71F89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25B17C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BABA2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28BC27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6AF914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D03A2D0" w14:textId="77777777" w:rsidTr="00951410">
        <w:trPr>
          <w:gridAfter w:val="1"/>
          <w:wAfter w:w="48" w:type="dxa"/>
          <w:trHeight w:val="661"/>
        </w:trPr>
        <w:tc>
          <w:tcPr>
            <w:tcW w:w="534" w:type="dxa"/>
            <w:shd w:val="clear" w:color="auto" w:fill="auto"/>
            <w:hideMark/>
          </w:tcPr>
          <w:p w14:paraId="19A30F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1F975E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Wymagania: wykonana z przezroczystego, nietoksycznego PCV/ nie zawiera lateksu/posiada regulowaną blaszkę na nos oraz gumkę mocującą, wyposażona w dren o  długości 210cm (+-10%) zakończony uniwersalnym łącznikiem. Dren oporny na zagięcia przeznaczona do podawania tlenu  o średniej koncentracji</w:t>
            </w:r>
          </w:p>
        </w:tc>
      </w:tr>
      <w:tr w:rsidR="00DA672B" w:rsidRPr="00DA672B" w14:paraId="5B740A61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5F89B2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086F2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Opaska do identyfikacji dla noworodków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140193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B8B26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4AD74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631D2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06FEC2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0C3F9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93CE4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007EF4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F29C502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0DBF07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49FDD0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Opaska do identyfikacji dla dorosłych x 100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33EF05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3AFDCC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CB557E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3FAB1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3655D0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2AE1A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C32D5A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53A78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DEEB30E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1077C3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D9032E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10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7FFE15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18999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6D16F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BB06D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A5A31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12D55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338116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900C7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0B59746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1957E4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BE5AF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11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1594743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B3BAB3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B2518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92FA2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37034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28B0AB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B27807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5797CC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4DA4917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217900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A2407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15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1352601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A3DA9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A95B3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C21EF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CEF5B3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58A73B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B870D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70C7B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6D8BCA1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2532D23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9B87B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20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2554819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5FCC46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D07FD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69C00F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9DE98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B8539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0FBF5E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D15C2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E985535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73C96F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1C30F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22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033254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CEE34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95245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444381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8280D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3A107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3AF63C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A9419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2381DE0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2509A0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D55BA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23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5CED08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C7ED81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93569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12B05E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A8E0E7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6CDB0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C0318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DC679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EA31707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2DDEDD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9DC1B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Ostrza chirurgiczne nr 24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6C0D548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6701A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5BA61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A4836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F57B6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2F31C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3A9A37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DF1C1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080DB12" w14:textId="77777777" w:rsidTr="00951410">
        <w:trPr>
          <w:gridAfter w:val="1"/>
          <w:wAfter w:w="48" w:type="dxa"/>
          <w:trHeight w:val="762"/>
        </w:trPr>
        <w:tc>
          <w:tcPr>
            <w:tcW w:w="534" w:type="dxa"/>
            <w:shd w:val="clear" w:color="auto" w:fill="auto"/>
            <w:hideMark/>
          </w:tcPr>
          <w:p w14:paraId="11B742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3E821C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Ostrza zgodne ze standardami ISO 9001/ ISO7740 / wykonane z wysokiej jakości stali węglowej lub nierdzewnej w zależności od swojego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kszałtu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służą do różnego rodzaju nacięć chirurgicznych, jednorazowego użycia pakowane pojedynczo / sterylne</w:t>
            </w:r>
          </w:p>
        </w:tc>
      </w:tr>
      <w:tr w:rsidR="00DA672B" w:rsidRPr="00DA672B" w14:paraId="6EA25C87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0A6115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98C93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Papier KTG SRF618B / CTG  112x100x100  x SUNRAY</w:t>
            </w:r>
          </w:p>
        </w:tc>
        <w:tc>
          <w:tcPr>
            <w:tcW w:w="1515" w:type="dxa"/>
            <w:shd w:val="clear" w:color="auto" w:fill="auto"/>
            <w:hideMark/>
          </w:tcPr>
          <w:p w14:paraId="3107A33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D0E0D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F2097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055EF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BDE39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745920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2FEEB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89CB3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8AEB3A9" w14:textId="77777777" w:rsidTr="00951410">
        <w:trPr>
          <w:gridAfter w:val="1"/>
          <w:wAfter w:w="48" w:type="dxa"/>
          <w:trHeight w:val="495"/>
        </w:trPr>
        <w:tc>
          <w:tcPr>
            <w:tcW w:w="534" w:type="dxa"/>
            <w:shd w:val="clear" w:color="auto" w:fill="auto"/>
            <w:hideMark/>
          </w:tcPr>
          <w:p w14:paraId="65C49B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28DA2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Papier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Videoprinter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Sony  ULSTAR -840HG 84mm x 12,5m x 1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sztuka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4E8D2F3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95A5B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A7FBD9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199B4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0B83A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6BAC9F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6E286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B53CB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9049DB5" w14:textId="77777777" w:rsidTr="00951410">
        <w:trPr>
          <w:gridAfter w:val="1"/>
          <w:wAfter w:w="48" w:type="dxa"/>
          <w:trHeight w:val="480"/>
        </w:trPr>
        <w:tc>
          <w:tcPr>
            <w:tcW w:w="534" w:type="dxa"/>
            <w:shd w:val="clear" w:color="auto" w:fill="auto"/>
            <w:hideMark/>
          </w:tcPr>
          <w:p w14:paraId="412F4F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F1583E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Papier do USG SONY  UPP – 110S    110mm x 20m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077113C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80F6B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297AF7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0338E1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4E01A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4768E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33393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CB864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6F1760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3122F8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5AEC3D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Papier EKG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Aspel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ecg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A4  112 x 25 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3C9B9E8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91DFE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EA65F7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FA8BE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7B374D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A96CE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68E0E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2CF369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4023803" w14:textId="77777777" w:rsidTr="00951410">
        <w:trPr>
          <w:gridAfter w:val="1"/>
          <w:wAfter w:w="48" w:type="dxa"/>
          <w:trHeight w:val="1710"/>
        </w:trPr>
        <w:tc>
          <w:tcPr>
            <w:tcW w:w="534" w:type="dxa"/>
            <w:shd w:val="clear" w:color="auto" w:fill="auto"/>
            <w:hideMark/>
          </w:tcPr>
          <w:p w14:paraId="5AE09E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63763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Elektrody EKG GS43 dla dorosłych do badań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Ekg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/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Holtera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jednorazowego użytku przeznaczona do badań holterowskich elektrody przylegające do ciała pacjenta podczas całego 24-godzinnego badania wyrób medyczny klasy I produkowany zgodnie z Dyrektywą o wyrobach medycznych 93/42/EEC / EN ISO 13485 EN ISO 14971 EN 60601-1 EN ISO 10993-1x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460420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76299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CB3CE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91078B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7F2F45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E93B5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A0DCB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D403A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51B55F4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542B9DE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854DC4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Pojemnik na odpady szpitalne 0,7l czerwony</w:t>
            </w:r>
          </w:p>
        </w:tc>
        <w:tc>
          <w:tcPr>
            <w:tcW w:w="1515" w:type="dxa"/>
            <w:shd w:val="clear" w:color="auto" w:fill="auto"/>
            <w:hideMark/>
          </w:tcPr>
          <w:p w14:paraId="5A93E00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605F1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D02A2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919DC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021D4D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CEF12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A943D4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400FDF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47E1C10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44BD43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BC38D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Pojemnik na odpady szpitalne 2l czerwony</w:t>
            </w:r>
          </w:p>
        </w:tc>
        <w:tc>
          <w:tcPr>
            <w:tcW w:w="1515" w:type="dxa"/>
            <w:shd w:val="clear" w:color="auto" w:fill="auto"/>
            <w:hideMark/>
          </w:tcPr>
          <w:p w14:paraId="08254B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9D5B64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6BF31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FE5E45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17645F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166AC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AE57B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0BCC27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5AD290E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050765D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7D9816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Pojemnik na odpady medyczne 5l</w:t>
            </w:r>
          </w:p>
        </w:tc>
        <w:tc>
          <w:tcPr>
            <w:tcW w:w="1515" w:type="dxa"/>
            <w:shd w:val="clear" w:color="auto" w:fill="auto"/>
            <w:hideMark/>
          </w:tcPr>
          <w:p w14:paraId="3E471A8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8D15E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311C4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BA2DFE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274AF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17DDB2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44E3C1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8642A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890677D" w14:textId="77777777" w:rsidTr="00951410">
        <w:trPr>
          <w:gridAfter w:val="1"/>
          <w:wAfter w:w="48" w:type="dxa"/>
          <w:trHeight w:val="705"/>
        </w:trPr>
        <w:tc>
          <w:tcPr>
            <w:tcW w:w="534" w:type="dxa"/>
            <w:shd w:val="clear" w:color="auto" w:fill="auto"/>
            <w:hideMark/>
          </w:tcPr>
          <w:p w14:paraId="6F0CE81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5D3154D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Wymagania: wykonany z tworzywa sztucznego np. polipropylenu /całkowicie szczelny ,odporny na przekłucia i odczynniki chemiczne / posiada specjalne wycięcia w pokrywie umożliwiające bezpieczne oddzielenie igły od strzykawki / opatrzony etykietą ostrzegawczą zgodnie z wymaganiami PZH</w:t>
            </w:r>
          </w:p>
        </w:tc>
      </w:tr>
      <w:tr w:rsidR="00DA672B" w:rsidRPr="00DA672B" w14:paraId="73D0245C" w14:textId="77777777" w:rsidTr="00951410">
        <w:trPr>
          <w:gridAfter w:val="1"/>
          <w:wAfter w:w="48" w:type="dxa"/>
          <w:trHeight w:val="732"/>
        </w:trPr>
        <w:tc>
          <w:tcPr>
            <w:tcW w:w="534" w:type="dxa"/>
            <w:shd w:val="clear" w:color="auto" w:fill="auto"/>
            <w:hideMark/>
          </w:tcPr>
          <w:p w14:paraId="66DF06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5137D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Przedłużacz do pomp infuzyjnych / jałowy niepirogenny 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/ Lock  dł.1500 mm  </w:t>
            </w:r>
          </w:p>
        </w:tc>
        <w:tc>
          <w:tcPr>
            <w:tcW w:w="1515" w:type="dxa"/>
            <w:shd w:val="clear" w:color="auto" w:fill="auto"/>
            <w:hideMark/>
          </w:tcPr>
          <w:p w14:paraId="27C8FB9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4697E7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E2674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43EED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D1B5B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DA2B6F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65205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399F16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EEC0872" w14:textId="77777777" w:rsidTr="00951410">
        <w:trPr>
          <w:gridAfter w:val="1"/>
          <w:wAfter w:w="48" w:type="dxa"/>
          <w:trHeight w:val="495"/>
        </w:trPr>
        <w:tc>
          <w:tcPr>
            <w:tcW w:w="534" w:type="dxa"/>
            <w:shd w:val="clear" w:color="auto" w:fill="auto"/>
            <w:hideMark/>
          </w:tcPr>
          <w:p w14:paraId="130FD3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123A6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Przedłużacz do pomp infuzyjnych / jałowy niepirogenny 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/Lock dł. 1500 mm  BURSZTYN</w:t>
            </w:r>
          </w:p>
        </w:tc>
        <w:tc>
          <w:tcPr>
            <w:tcW w:w="1515" w:type="dxa"/>
            <w:shd w:val="clear" w:color="auto" w:fill="auto"/>
            <w:hideMark/>
          </w:tcPr>
          <w:p w14:paraId="2FC9A6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60C1D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9CA26D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B41E2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99EDA3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E26CA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12C912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5C9EF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D9275BF" w14:textId="77777777" w:rsidTr="00951410">
        <w:trPr>
          <w:gridAfter w:val="1"/>
          <w:wAfter w:w="48" w:type="dxa"/>
          <w:trHeight w:val="2295"/>
        </w:trPr>
        <w:tc>
          <w:tcPr>
            <w:tcW w:w="534" w:type="dxa"/>
            <w:shd w:val="clear" w:color="auto" w:fill="auto"/>
            <w:hideMark/>
          </w:tcPr>
          <w:p w14:paraId="700CDEF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8D2BD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Przyrząd do przetaczania płynów infuzyjnych  jałowy wykonany z wysokiej jakości  materiałów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bezlateksowych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dwukanałowy ostry koniec komory kroplowej odpowietrznik z filtrem przeciwbakteryjnym oraz zamykaną klapką / elastyczna komora kroplowa zaopatrzona w element dociskowy / filtr zabezpieczający przed cząsteczkami o wielkości oczek ok 15ym / długość drenu ok 150cm  zakończenie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Lock / kroplomierz komory.</w:t>
            </w:r>
          </w:p>
        </w:tc>
        <w:tc>
          <w:tcPr>
            <w:tcW w:w="1515" w:type="dxa"/>
            <w:shd w:val="clear" w:color="auto" w:fill="auto"/>
            <w:hideMark/>
          </w:tcPr>
          <w:p w14:paraId="07ADE6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56F30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5A0E3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833E27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9848A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CC93B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EEA8B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6F5C4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457D132" w14:textId="77777777" w:rsidTr="00951410">
        <w:trPr>
          <w:gridAfter w:val="1"/>
          <w:wAfter w:w="48" w:type="dxa"/>
          <w:trHeight w:val="570"/>
        </w:trPr>
        <w:tc>
          <w:tcPr>
            <w:tcW w:w="534" w:type="dxa"/>
            <w:shd w:val="clear" w:color="auto" w:fill="auto"/>
            <w:hideMark/>
          </w:tcPr>
          <w:p w14:paraId="26BC12C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82A2A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Przyrząd do przetaczania płynów infuzyjnych  wymagania j/w - BURSZTYN</w:t>
            </w:r>
          </w:p>
        </w:tc>
        <w:tc>
          <w:tcPr>
            <w:tcW w:w="1515" w:type="dxa"/>
            <w:shd w:val="clear" w:color="auto" w:fill="auto"/>
            <w:hideMark/>
          </w:tcPr>
          <w:p w14:paraId="24A962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1319B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7192F4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C37C56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29C0D7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7BDE9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A42D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472D4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4E70A07" w14:textId="77777777" w:rsidTr="00951410">
        <w:trPr>
          <w:gridAfter w:val="1"/>
          <w:wAfter w:w="48" w:type="dxa"/>
          <w:trHeight w:val="780"/>
        </w:trPr>
        <w:tc>
          <w:tcPr>
            <w:tcW w:w="534" w:type="dxa"/>
            <w:shd w:val="clear" w:color="auto" w:fill="auto"/>
            <w:hideMark/>
          </w:tcPr>
          <w:p w14:paraId="080114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C82FC7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Przyrząd do przetaczania krwi bez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ftalanów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wyrób medyczny jednorazowego użycia  jałowy  niepirogenny nietoksyczny opakowanie jednostkowe j/w</w:t>
            </w:r>
          </w:p>
        </w:tc>
        <w:tc>
          <w:tcPr>
            <w:tcW w:w="1515" w:type="dxa"/>
            <w:shd w:val="clear" w:color="auto" w:fill="auto"/>
            <w:hideMark/>
          </w:tcPr>
          <w:p w14:paraId="381BAC2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8A949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1826A8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33D00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64071B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15776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35A067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FB66F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4CB7416" w14:textId="77777777" w:rsidTr="00951410">
        <w:trPr>
          <w:gridAfter w:val="1"/>
          <w:wAfter w:w="48" w:type="dxa"/>
          <w:trHeight w:val="990"/>
        </w:trPr>
        <w:tc>
          <w:tcPr>
            <w:tcW w:w="534" w:type="dxa"/>
            <w:shd w:val="clear" w:color="auto" w:fill="auto"/>
            <w:hideMark/>
          </w:tcPr>
          <w:p w14:paraId="6E7881C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017F4A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Rampa z 3 kranikami  umożliwiająca podłączenie więcej niż jednego wlewu di jednego dostępu naczyniowego odporna na ciśnienie do 2 bar 100% odporna na działanie leków</w:t>
            </w:r>
          </w:p>
        </w:tc>
        <w:tc>
          <w:tcPr>
            <w:tcW w:w="1515" w:type="dxa"/>
            <w:shd w:val="clear" w:color="auto" w:fill="auto"/>
            <w:hideMark/>
          </w:tcPr>
          <w:p w14:paraId="521195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7A4A3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21DE00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F27D05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5719A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252B0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937BC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A3A2C8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5167A14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1C3154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B854F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Koreczek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-Lock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j.u.do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wenflonów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 sterylny koreczek zapewniający szczelność  i zapobiegający wypływaniu  krwi / kompatybilny z każdym standardowym produktem</w:t>
            </w:r>
          </w:p>
        </w:tc>
        <w:tc>
          <w:tcPr>
            <w:tcW w:w="1515" w:type="dxa"/>
            <w:shd w:val="clear" w:color="auto" w:fill="auto"/>
            <w:hideMark/>
          </w:tcPr>
          <w:p w14:paraId="3449EC7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301E1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A3E965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E1B1AD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0E0A4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5058EE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4748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6B411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6FF7EA8" w14:textId="77777777" w:rsidTr="00951410">
        <w:trPr>
          <w:gridAfter w:val="1"/>
          <w:wAfter w:w="48" w:type="dxa"/>
          <w:trHeight w:val="552"/>
        </w:trPr>
        <w:tc>
          <w:tcPr>
            <w:tcW w:w="534" w:type="dxa"/>
            <w:shd w:val="clear" w:color="auto" w:fill="auto"/>
            <w:hideMark/>
          </w:tcPr>
          <w:p w14:paraId="3A562A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6A97D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Zatyczka do cewników urologicznych umożliwiająca bezpieczne zamknięcie cewnika i drenu</w:t>
            </w:r>
          </w:p>
        </w:tc>
        <w:tc>
          <w:tcPr>
            <w:tcW w:w="1515" w:type="dxa"/>
            <w:shd w:val="clear" w:color="auto" w:fill="auto"/>
            <w:hideMark/>
          </w:tcPr>
          <w:p w14:paraId="7F4104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C67A9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FDEA1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AF199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1A70C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0980E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462CA4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CF7BC4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36971C5" w14:textId="77777777" w:rsidTr="00951410">
        <w:trPr>
          <w:gridAfter w:val="1"/>
          <w:wAfter w:w="48" w:type="dxa"/>
          <w:trHeight w:val="1200"/>
        </w:trPr>
        <w:tc>
          <w:tcPr>
            <w:tcW w:w="534" w:type="dxa"/>
            <w:shd w:val="clear" w:color="auto" w:fill="auto"/>
            <w:hideMark/>
          </w:tcPr>
          <w:p w14:paraId="42AAE5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125AE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Kranik trójdrożny – zaworek umożliwiający dokładną i precyzyjną skokową zmianę pozycji zapewniającą  całkowitą regulację przepływu płynów infuzyjnych / nietoksyczny sterylny końcówka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-lock jednorazowego użytku</w:t>
            </w:r>
          </w:p>
        </w:tc>
        <w:tc>
          <w:tcPr>
            <w:tcW w:w="1515" w:type="dxa"/>
            <w:shd w:val="clear" w:color="auto" w:fill="auto"/>
            <w:hideMark/>
          </w:tcPr>
          <w:p w14:paraId="0DB1EF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E3A5F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0702D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A8EE88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77AAE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89767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7B48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B8975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2CC179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1F3E506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49E93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7,0mm  zbrojona  z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4299BF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F516DC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1EE039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30CF2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2B764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09C88C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037D9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998B3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AB3D78C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6A0720F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E886DB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 3,0mm  z 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42E4B7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B523D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D1554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65636A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47C05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4DBAAA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A2DBE9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7F4F0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97A311D" w14:textId="77777777" w:rsidTr="00951410">
        <w:trPr>
          <w:gridAfter w:val="1"/>
          <w:wAfter w:w="48" w:type="dxa"/>
          <w:trHeight w:val="601"/>
        </w:trPr>
        <w:tc>
          <w:tcPr>
            <w:tcW w:w="534" w:type="dxa"/>
            <w:shd w:val="clear" w:color="auto" w:fill="auto"/>
            <w:hideMark/>
          </w:tcPr>
          <w:p w14:paraId="4060EF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1CA18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2,0 mm bez mankietu</w:t>
            </w:r>
          </w:p>
        </w:tc>
        <w:tc>
          <w:tcPr>
            <w:tcW w:w="1515" w:type="dxa"/>
            <w:shd w:val="clear" w:color="auto" w:fill="auto"/>
            <w:hideMark/>
          </w:tcPr>
          <w:p w14:paraId="2114D5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76131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6A4CF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BCC033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CA31F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90DB37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DAB0F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66E889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21BE663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1FBB0A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59BA3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2,5mm bez mankietu</w:t>
            </w:r>
          </w:p>
        </w:tc>
        <w:tc>
          <w:tcPr>
            <w:tcW w:w="1515" w:type="dxa"/>
            <w:shd w:val="clear" w:color="auto" w:fill="auto"/>
            <w:hideMark/>
          </w:tcPr>
          <w:p w14:paraId="1EE6388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11327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6DF23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962DD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0DADB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72BE5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A19004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C2CEA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61B7656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636252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E14750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3,5mm bez mankietu</w:t>
            </w:r>
          </w:p>
        </w:tc>
        <w:tc>
          <w:tcPr>
            <w:tcW w:w="1515" w:type="dxa"/>
            <w:shd w:val="clear" w:color="auto" w:fill="auto"/>
            <w:hideMark/>
          </w:tcPr>
          <w:p w14:paraId="01DACE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23BB9C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853E3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55C3F5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EF695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4C74A0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C70C4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D2456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F25A149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7697AF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421E3E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4,0mm bez mankietu</w:t>
            </w:r>
          </w:p>
        </w:tc>
        <w:tc>
          <w:tcPr>
            <w:tcW w:w="1515" w:type="dxa"/>
            <w:shd w:val="clear" w:color="auto" w:fill="auto"/>
            <w:hideMark/>
          </w:tcPr>
          <w:p w14:paraId="1330D8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3E600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9BF25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52178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01AE66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3050EC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413AA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18966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45FB861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21A952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7C153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8mm  z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4EAC10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9FC9D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B3999D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BCEA1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11A26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34A884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D59CB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8D091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FBBA9BD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7731536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A5A75E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7,5mm  z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3B6A22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1ABB4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426A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60997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901B6A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1C866D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01E98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0D328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F419242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5D6BA1F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53210C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nr  6,5 mm bez  mankietu</w:t>
            </w:r>
          </w:p>
        </w:tc>
        <w:tc>
          <w:tcPr>
            <w:tcW w:w="1515" w:type="dxa"/>
            <w:shd w:val="clear" w:color="auto" w:fill="auto"/>
            <w:hideMark/>
          </w:tcPr>
          <w:p w14:paraId="6CBB2A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34E699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235FD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C50DF2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58E0C8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583486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87E25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A75AB8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D6A1361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1194EDB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970ED3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nr  8,5 mm z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1C49E9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A905B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F06883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8A583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0B36CC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E617B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CD2136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23E5C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40E95B3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697667E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E7CBF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nr.7,0mm  z 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12CCFA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CC3689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F8FFA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17A15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39D849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CF404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8612B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2CD2B9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D82D4AB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7E91DD7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CE974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nr.9,0mm bez mankietu</w:t>
            </w:r>
          </w:p>
        </w:tc>
        <w:tc>
          <w:tcPr>
            <w:tcW w:w="1515" w:type="dxa"/>
            <w:shd w:val="clear" w:color="auto" w:fill="auto"/>
            <w:hideMark/>
          </w:tcPr>
          <w:p w14:paraId="63241F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BDC9AD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92D83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21990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9CB31A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33D025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68F13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9EBFE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E3C1BB0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4F2599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99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07FE8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 5,0mm z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760828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20C96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7E5C6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4F6F25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0BBBB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D0DBF6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73EB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12B89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E26169C" w14:textId="77777777" w:rsidTr="00951410">
        <w:trPr>
          <w:gridAfter w:val="1"/>
          <w:wAfter w:w="48" w:type="dxa"/>
          <w:trHeight w:val="342"/>
        </w:trPr>
        <w:tc>
          <w:tcPr>
            <w:tcW w:w="534" w:type="dxa"/>
            <w:shd w:val="clear" w:color="auto" w:fill="auto"/>
            <w:hideMark/>
          </w:tcPr>
          <w:p w14:paraId="02FEE9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84F02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 3,5mm  z 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5A0D75D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16E01B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444FE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5D915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41E0FA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04A822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5701D3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91E656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3834C20" w14:textId="77777777" w:rsidTr="00951410">
        <w:trPr>
          <w:gridAfter w:val="1"/>
          <w:wAfter w:w="48" w:type="dxa"/>
          <w:trHeight w:val="297"/>
        </w:trPr>
        <w:tc>
          <w:tcPr>
            <w:tcW w:w="534" w:type="dxa"/>
            <w:shd w:val="clear" w:color="auto" w:fill="auto"/>
            <w:hideMark/>
          </w:tcPr>
          <w:p w14:paraId="563E3CD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CB183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Rurka intubacyjna  8,0mm zbrojona z  mankietem</w:t>
            </w:r>
          </w:p>
        </w:tc>
        <w:tc>
          <w:tcPr>
            <w:tcW w:w="1515" w:type="dxa"/>
            <w:shd w:val="clear" w:color="auto" w:fill="auto"/>
            <w:hideMark/>
          </w:tcPr>
          <w:p w14:paraId="3118A0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8CDD9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C2DF2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9ABA2D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89385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E886A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274C6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501721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A6930A4" w14:textId="77777777" w:rsidTr="00951410">
        <w:trPr>
          <w:gridAfter w:val="1"/>
          <w:wAfter w:w="48" w:type="dxa"/>
          <w:trHeight w:val="2310"/>
        </w:trPr>
        <w:tc>
          <w:tcPr>
            <w:tcW w:w="534" w:type="dxa"/>
            <w:shd w:val="clear" w:color="auto" w:fill="auto"/>
            <w:hideMark/>
          </w:tcPr>
          <w:p w14:paraId="3F0C4B0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55A833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Wymagania: sterylna rurka do intubacji pacjenta / wykonana z miękkiego PCV zapewniającego dużą elastyczność rurki / wyposażona w boczny otwór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Murphyego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skalowane numerycznie co 2cm / podwójny znacznik głębokości umożliwiający kontrolę położenia rurki / informacja o rozmiarze rurki w dwóch miejscach na łączniku oraz na korpusie rurki / odłączalny łącznik o średnicy zewnętrznej 15mm / znacznik RTG na całej długości rurki / numer serii oraz rozmiar rurki na baloniku kontrolnym .Z mankietem niskociśnieniowym / wysokoobjętościowym – wyposażona w mankiet uszczelniający / informacja o rozmiarze rurki w trzech miejscach :na łączniku ,baloniku kontrolnym oraz na korpusie rurki. Produkt sterylny pakowany pojedynczo w opakowaniu typu papier/folia. Zbrojona : wzmocniona drutem ze stali kwasoodpornej / zbrojenie na całej długości rurki odporna na załamanie / wyprofilowana w kształcie łuku / łącznik 15mm trwale złączony z rurką dostępna z prowadnicą wewnątrz rurki bez lateksu bez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ftalanów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jałowa jednorazowego użytku.</w:t>
            </w:r>
          </w:p>
          <w:p w14:paraId="30C6C0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 (poz. 86): Przyrząd do przetaczania płynów infuzyjnych posiadający uniwersalny, ostry, dwukanałowy kolec komory kroplowej z zatyczką. Odpowietrznik z filtrem przeciwbakteryjnym oraz zamykaną kolorową  klapką. Wyposażony w skrzydełka ułatwiające wbicie.  Precyzyjny zacisk rolkowy z miejscem na dren oraz igłę po użyciu.  Logo umożliwiające identyfikację przyrządu. Łącznik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luer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- lock z zatyczką umożliwiający szczelne i trwałe połączenie z kaniulą dożylną. Dren długości ok 150 cm. Sterylny,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apirogenny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, nietoksyczny, jednokrotnego użytku. Opakowanie typu papier - folia lub folia z napisami w języku polskim w kolorze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np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niebieskim umożliwiające rozróżnienie aparatów do przetaczania krwi od aparatów do infuzji.</w:t>
            </w:r>
          </w:p>
          <w:p w14:paraId="53CC94E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 (poz. 87): Przyrząd do przetaczania  płynów  infuzyjnych  jałowy, bursztynowy (EO)  posiadający uniwersalny, ostry, dwukanałowy kolec komory kroplowej z zatyczką. Odpowietrznik z filtrem przeciwbakteryjnym oraz zamykaną klapką. Precyzyjny zacisk rolkowy z miejscem na dren oraz igłę po użyciu. Łącznik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luer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- lock z zatyczką umożliwiający szczelne i trwałe połączenie z kaniulą dożylną. Dren długości ok. 150 cm. Sterylny,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apirogenny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, nietoksyczny, jednokrotnego użytku.  </w:t>
            </w:r>
          </w:p>
          <w:p w14:paraId="6A78511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 (poz. 88): Przyrząd do przetaczania krwi i jej  preparatów posiadający uniwersalny, ostry, dwukanałowy kolec komory kroplowej z zatyczką. Odpowietrznik z filtrem przeciwbakteryjnym oraz zamykaną kolorową ( np. czerwoną) klapką. Komora kroplowa o długości ok 90mm. Precyzyjny zacisk rolkowy z miejscem na dren oraz igłę po użyciu.  Logo umożliwiające identyfikację przyrządu. Łącznik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luer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-lock z zatyczką umożliwiający szczelne i trwałe połączenie z kaniulą dożylną. Dren długości ok 150 cm. Sterylny,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apirogenny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, nietoksyczny, jednokrotnego użytku. Wolny od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ftalanów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. Opakowanie  typu np. papier - folia z napisami w języku polskim w kolorze czerwonym umożliwiające rozróżnienie aparatów do infuzji od aparatów do przetaczania krwi.</w:t>
            </w:r>
          </w:p>
          <w:p w14:paraId="24CB683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</w:tr>
      <w:tr w:rsidR="00DA672B" w:rsidRPr="00DA672B" w14:paraId="0AE27AEF" w14:textId="77777777" w:rsidTr="00951410">
        <w:trPr>
          <w:gridAfter w:val="1"/>
          <w:wAfter w:w="48" w:type="dxa"/>
          <w:trHeight w:val="425"/>
        </w:trPr>
        <w:tc>
          <w:tcPr>
            <w:tcW w:w="534" w:type="dxa"/>
            <w:shd w:val="clear" w:color="auto" w:fill="auto"/>
            <w:hideMark/>
          </w:tcPr>
          <w:p w14:paraId="207BBB5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5CE3E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Cewnik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Tiemana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wykonany z termo czułego  PCV elastycznego co zapobiega uszkodzeniom mechanicznym, zróżnicowany pod względem średnicy Koniec gładko zaokrąglony ,dwa otwory owalne naprzemienne drenażowe stanowią aktywną część roboczą cewnika kolorowy kod barwny w celu identyfikacji Sterylizowany tlenkiem etylenu .Opakowanie jednostkowe : rękaw papierowo – foliowy. Wszystkie muszą pochodzić od jednego producenta                                                                                                                         Rozmiary: 8  I 10 I 12 I 14 I 16 I 18 I 20    </w:t>
            </w:r>
          </w:p>
        </w:tc>
        <w:tc>
          <w:tcPr>
            <w:tcW w:w="1515" w:type="dxa"/>
            <w:shd w:val="clear" w:color="auto" w:fill="auto"/>
            <w:hideMark/>
          </w:tcPr>
          <w:p w14:paraId="143C30A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4229A6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E8B572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29B9A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68811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D1104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0D9DEB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1418D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FA831BB" w14:textId="77777777" w:rsidTr="00951410">
        <w:trPr>
          <w:gridAfter w:val="1"/>
          <w:wAfter w:w="48" w:type="dxa"/>
          <w:trHeight w:val="1950"/>
        </w:trPr>
        <w:tc>
          <w:tcPr>
            <w:tcW w:w="534" w:type="dxa"/>
            <w:shd w:val="clear" w:color="auto" w:fill="auto"/>
            <w:hideMark/>
          </w:tcPr>
          <w:p w14:paraId="2D92D8E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598B5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Cewnika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Foleya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– cewnik jednorazowego użytku sterylny miękki w 100% pokryty silikonem elastyczny antyalergiczny nieprzepuszczający łatwy do wprowadzenia wygodny w użyciu. Wszystkie zaoferowane cewniki muszą pochodzić od jednego producenta. Rozmiary :od 8 do 24 Cewnik urologiczny posiada dwa kanały jeden do odprowadzenia moczu, drugi do napełnienia balonu  może być założony na 29 dni                                                                                                                          </w:t>
            </w:r>
          </w:p>
        </w:tc>
        <w:tc>
          <w:tcPr>
            <w:tcW w:w="1515" w:type="dxa"/>
            <w:shd w:val="clear" w:color="auto" w:fill="auto"/>
            <w:hideMark/>
          </w:tcPr>
          <w:p w14:paraId="7E6922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25D8A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98BB0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F00EBE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16635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91439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7DD78C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66FF2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886D4A5" w14:textId="77777777" w:rsidTr="00951410">
        <w:trPr>
          <w:gridAfter w:val="1"/>
          <w:wAfter w:w="48" w:type="dxa"/>
          <w:trHeight w:val="495"/>
        </w:trPr>
        <w:tc>
          <w:tcPr>
            <w:tcW w:w="534" w:type="dxa"/>
            <w:shd w:val="clear" w:color="auto" w:fill="auto"/>
            <w:hideMark/>
          </w:tcPr>
          <w:p w14:paraId="12889BB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DC997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Pęseta medyczna sterylna jednorazowa zastosowanie np. przy zmianie opatrunków przy zabiegach</w:t>
            </w:r>
          </w:p>
        </w:tc>
        <w:tc>
          <w:tcPr>
            <w:tcW w:w="1515" w:type="dxa"/>
            <w:shd w:val="clear" w:color="auto" w:fill="auto"/>
            <w:hideMark/>
          </w:tcPr>
          <w:p w14:paraId="59B6134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90DDD3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ED363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E45B9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3EFA4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B81712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FDFD30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8B024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D3F56FC" w14:textId="77777777" w:rsidTr="00951410">
        <w:trPr>
          <w:gridAfter w:val="1"/>
          <w:wAfter w:w="48" w:type="dxa"/>
          <w:trHeight w:val="555"/>
        </w:trPr>
        <w:tc>
          <w:tcPr>
            <w:tcW w:w="534" w:type="dxa"/>
            <w:shd w:val="clear" w:color="auto" w:fill="auto"/>
            <w:hideMark/>
          </w:tcPr>
          <w:p w14:paraId="1798B1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7E358B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OSŁONKI LATEKSOWE NA GŁOWICE USG PUDROWANE (POKROWIEC) 144 SZT.</w:t>
            </w:r>
          </w:p>
        </w:tc>
        <w:tc>
          <w:tcPr>
            <w:tcW w:w="1515" w:type="dxa"/>
            <w:shd w:val="clear" w:color="auto" w:fill="auto"/>
            <w:hideMark/>
          </w:tcPr>
          <w:p w14:paraId="47CF152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E6C887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4BBEF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8D783E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EEB50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46B63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6CCA97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48DC15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D81DB46" w14:textId="77777777" w:rsidTr="00951410">
        <w:trPr>
          <w:gridAfter w:val="1"/>
          <w:wAfter w:w="48" w:type="dxa"/>
          <w:trHeight w:val="1095"/>
        </w:trPr>
        <w:tc>
          <w:tcPr>
            <w:tcW w:w="534" w:type="dxa"/>
            <w:shd w:val="clear" w:color="auto" w:fill="auto"/>
            <w:hideMark/>
          </w:tcPr>
          <w:p w14:paraId="11F8F1B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65DD0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Zaciskacz do pępowiny x 50 sztuk do zaciśnięcia pępowiny noworodka na sali porodowej w celu zamknięcia światła pępowinowych naczyń krwionośnych  / sterylny niepirogenny  jednorazowego  użytku</w:t>
            </w:r>
          </w:p>
        </w:tc>
        <w:tc>
          <w:tcPr>
            <w:tcW w:w="1515" w:type="dxa"/>
            <w:shd w:val="clear" w:color="auto" w:fill="auto"/>
            <w:hideMark/>
          </w:tcPr>
          <w:p w14:paraId="280528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8DD38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9DEF37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92FA5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3F792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BCD049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36C5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74141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4429B27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19C5DA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653CB6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Staza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gumowa bez lateksowa uciskowa x 25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/ posiadająca certyfikat CE opaska uciskowa do pobierania krwi</w:t>
            </w:r>
          </w:p>
        </w:tc>
        <w:tc>
          <w:tcPr>
            <w:tcW w:w="1515" w:type="dxa"/>
            <w:shd w:val="clear" w:color="auto" w:fill="auto"/>
            <w:hideMark/>
          </w:tcPr>
          <w:p w14:paraId="67B01B8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A1D82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92474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6A8FDD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C1F7C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EEF485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CB82E2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0CFF04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8474182" w14:textId="77777777" w:rsidTr="00951410">
        <w:trPr>
          <w:gridAfter w:val="1"/>
          <w:wAfter w:w="48" w:type="dxa"/>
          <w:trHeight w:val="420"/>
        </w:trPr>
        <w:tc>
          <w:tcPr>
            <w:tcW w:w="534" w:type="dxa"/>
            <w:shd w:val="clear" w:color="auto" w:fill="auto"/>
            <w:hideMark/>
          </w:tcPr>
          <w:p w14:paraId="1A47179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45FB4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OCHRANIACZE FOLIOWE NA BUTY NIEJAŁOWE Z GUMKĄ ( POKROWIEC ) 100 SZT.</w:t>
            </w:r>
          </w:p>
        </w:tc>
        <w:tc>
          <w:tcPr>
            <w:tcW w:w="1515" w:type="dxa"/>
            <w:shd w:val="clear" w:color="auto" w:fill="auto"/>
            <w:hideMark/>
          </w:tcPr>
          <w:p w14:paraId="569B52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FBA1D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21129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76E06B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303AFE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F8132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A7847D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3686D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07BFFDB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50A8DB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8EBAF6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Spodenki do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kolonoskopii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 włókniny niejałowe  x 10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04B596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5625FF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A0836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820FB4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4541CD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9E36CB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4CDEDE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B2BF5A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B3E26D6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501335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BF91BA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Śliniak dentystyczny x 50 sztuk / jednorazowy  nieprzemakalny</w:t>
            </w:r>
          </w:p>
        </w:tc>
        <w:tc>
          <w:tcPr>
            <w:tcW w:w="1515" w:type="dxa"/>
            <w:shd w:val="clear" w:color="auto" w:fill="auto"/>
            <w:hideMark/>
          </w:tcPr>
          <w:p w14:paraId="6EA715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AE770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BCB0B7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783AC7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17D5C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162D36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753FD9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C3368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465AA29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0A64BC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59216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Podkład   ok. 210cm x 130cm   x  10 sztuk  niejałowy  nieprzemakalny</w:t>
            </w:r>
          </w:p>
        </w:tc>
        <w:tc>
          <w:tcPr>
            <w:tcW w:w="1515" w:type="dxa"/>
            <w:shd w:val="clear" w:color="auto" w:fill="auto"/>
            <w:hideMark/>
          </w:tcPr>
          <w:p w14:paraId="607254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D12EA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9B75EE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AC012C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59CBD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90D59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01CB8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8D592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B95CF83" w14:textId="77777777" w:rsidTr="00951410">
        <w:trPr>
          <w:gridAfter w:val="1"/>
          <w:wAfter w:w="48" w:type="dxa"/>
          <w:trHeight w:val="600"/>
        </w:trPr>
        <w:tc>
          <w:tcPr>
            <w:tcW w:w="534" w:type="dxa"/>
            <w:shd w:val="clear" w:color="auto" w:fill="auto"/>
            <w:hideMark/>
          </w:tcPr>
          <w:p w14:paraId="6B3DB1A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8D5F7F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Fartuch medyczny z gumką, włókninowy niejałowy x 10 sztuk rozmiar uniwersalny, długość min 110 cm  z mankietem ok. (25g/m2)</w:t>
            </w:r>
          </w:p>
        </w:tc>
        <w:tc>
          <w:tcPr>
            <w:tcW w:w="1515" w:type="dxa"/>
            <w:shd w:val="clear" w:color="auto" w:fill="auto"/>
            <w:hideMark/>
          </w:tcPr>
          <w:p w14:paraId="039688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100C6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5C79CE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5DB3B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67592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7927E3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9FFED7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A4531D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CF19926" w14:textId="77777777" w:rsidTr="00951410">
        <w:trPr>
          <w:gridAfter w:val="1"/>
          <w:wAfter w:w="48" w:type="dxa"/>
          <w:trHeight w:val="840"/>
        </w:trPr>
        <w:tc>
          <w:tcPr>
            <w:tcW w:w="534" w:type="dxa"/>
            <w:shd w:val="clear" w:color="auto" w:fill="auto"/>
            <w:hideMark/>
          </w:tcPr>
          <w:p w14:paraId="5D4696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7FE0D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Myjka do ciała '' rękawica” ok 90g x 10 sztuk do mycia pacjenta eliminująca ryzyko zakażeń krzyżowych.</w:t>
            </w:r>
          </w:p>
          <w:p w14:paraId="68551C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Zgodna z wymaganiami ISO 22716:2007 oraz ISO 9001:2015</w:t>
            </w:r>
          </w:p>
        </w:tc>
        <w:tc>
          <w:tcPr>
            <w:tcW w:w="1515" w:type="dxa"/>
            <w:shd w:val="clear" w:color="auto" w:fill="auto"/>
            <w:hideMark/>
          </w:tcPr>
          <w:p w14:paraId="243562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F0CFC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02EA1D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8039F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E0AEF0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47FDCB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84353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9DF0C9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73D284A" w14:textId="77777777" w:rsidTr="00951410">
        <w:trPr>
          <w:gridAfter w:val="1"/>
          <w:wAfter w:w="48" w:type="dxa"/>
          <w:trHeight w:val="495"/>
        </w:trPr>
        <w:tc>
          <w:tcPr>
            <w:tcW w:w="534" w:type="dxa"/>
            <w:shd w:val="clear" w:color="auto" w:fill="auto"/>
            <w:hideMark/>
          </w:tcPr>
          <w:p w14:paraId="6B8D206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0218C0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Utrwalacz cytologiczny 200ml – spray / preparat w aerozolu do utrwalania wymazów ginekologicznych i innych 150ml</w:t>
            </w:r>
          </w:p>
        </w:tc>
        <w:tc>
          <w:tcPr>
            <w:tcW w:w="1515" w:type="dxa"/>
            <w:shd w:val="clear" w:color="auto" w:fill="auto"/>
            <w:hideMark/>
          </w:tcPr>
          <w:p w14:paraId="4204C1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B8CB6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323C30" w14:textId="77777777" w:rsidR="00DA672B" w:rsidRPr="00DA672B" w:rsidRDefault="00DA672B" w:rsidP="00DA672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23BE1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E3CDF4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04E021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BB292F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CBC84B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CEB47BA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303F92C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1EF75E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2ml x 100 szt.  / typ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dwuczęściowa</w:t>
            </w:r>
          </w:p>
        </w:tc>
        <w:tc>
          <w:tcPr>
            <w:tcW w:w="1515" w:type="dxa"/>
            <w:shd w:val="clear" w:color="auto" w:fill="auto"/>
            <w:hideMark/>
          </w:tcPr>
          <w:p w14:paraId="2A89DD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5F325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BFD112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68787B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86E581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C353C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6B2A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74714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F164363" w14:textId="77777777" w:rsidTr="00951410">
        <w:trPr>
          <w:gridAfter w:val="1"/>
          <w:wAfter w:w="48" w:type="dxa"/>
          <w:trHeight w:val="462"/>
        </w:trPr>
        <w:tc>
          <w:tcPr>
            <w:tcW w:w="534" w:type="dxa"/>
            <w:shd w:val="clear" w:color="auto" w:fill="auto"/>
            <w:hideMark/>
          </w:tcPr>
          <w:p w14:paraId="092B65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0DD775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5ml x 100 szt. / typ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dwuczęściowa</w:t>
            </w:r>
          </w:p>
        </w:tc>
        <w:tc>
          <w:tcPr>
            <w:tcW w:w="1515" w:type="dxa"/>
            <w:shd w:val="clear" w:color="auto" w:fill="auto"/>
            <w:hideMark/>
          </w:tcPr>
          <w:p w14:paraId="2B38C99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C9A25B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0A55CA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2E072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7A6868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A84D65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51ECE5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9DFF0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5CEA9C6" w14:textId="77777777" w:rsidTr="00951410">
        <w:trPr>
          <w:gridAfter w:val="1"/>
          <w:wAfter w:w="48" w:type="dxa"/>
          <w:trHeight w:val="477"/>
        </w:trPr>
        <w:tc>
          <w:tcPr>
            <w:tcW w:w="534" w:type="dxa"/>
            <w:shd w:val="clear" w:color="auto" w:fill="auto"/>
            <w:hideMark/>
          </w:tcPr>
          <w:p w14:paraId="0423E7A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07A14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10ml  x 100 szt. / typ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dwuczęściowa</w:t>
            </w:r>
          </w:p>
        </w:tc>
        <w:tc>
          <w:tcPr>
            <w:tcW w:w="1515" w:type="dxa"/>
            <w:shd w:val="clear" w:color="auto" w:fill="auto"/>
            <w:hideMark/>
          </w:tcPr>
          <w:p w14:paraId="1669E8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7F9F9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BDFA53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DD33A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B7922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12625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F7FB2F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10271A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8A18964" w14:textId="77777777" w:rsidTr="00951410">
        <w:trPr>
          <w:gridAfter w:val="1"/>
          <w:wAfter w:w="48" w:type="dxa"/>
          <w:trHeight w:val="492"/>
        </w:trPr>
        <w:tc>
          <w:tcPr>
            <w:tcW w:w="534" w:type="dxa"/>
            <w:shd w:val="clear" w:color="auto" w:fill="auto"/>
            <w:hideMark/>
          </w:tcPr>
          <w:p w14:paraId="0453DAD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FFE14C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20ml  x 100 szt. / typ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dwuczęściowa</w:t>
            </w:r>
          </w:p>
        </w:tc>
        <w:tc>
          <w:tcPr>
            <w:tcW w:w="1515" w:type="dxa"/>
            <w:shd w:val="clear" w:color="auto" w:fill="auto"/>
            <w:hideMark/>
          </w:tcPr>
          <w:p w14:paraId="717037D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91AFE4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B990B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9482E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1236E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74D140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30696F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ED9E7E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C9DDD2B" w14:textId="77777777" w:rsidTr="00951410">
        <w:trPr>
          <w:gridAfter w:val="1"/>
          <w:wAfter w:w="48" w:type="dxa"/>
          <w:trHeight w:val="1164"/>
        </w:trPr>
        <w:tc>
          <w:tcPr>
            <w:tcW w:w="534" w:type="dxa"/>
            <w:shd w:val="clear" w:color="auto" w:fill="auto"/>
            <w:hideMark/>
          </w:tcPr>
          <w:p w14:paraId="5820955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750D5C6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Wymagania: jednorazowa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apirogenna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sterylna szczelna /  tłok w kolorze kontrastującym skala pozwalająca na dokładne dawkowanie / skala kontrastująca niezmywalna i czytelna podziałka skali wyskalowana w milimetrach /gładka i stabilna praca tłoka / minimalna objętość zalegająca tzw. przestrzeń martwa /  zabezpieczenie przed wysunięciem tłoka przy pobieraniu leków /  wysoka przezroczystość komory strzykawki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pozwalajca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na łatwą kontrolę jej zawartości  /  wykonana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np.z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polipropylenu sterylizowana EO, / nietoksyczna opakowanie jednorazowe typu blister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pack</w:t>
            </w:r>
            <w:proofErr w:type="spellEnd"/>
          </w:p>
        </w:tc>
      </w:tr>
      <w:tr w:rsidR="00DA672B" w:rsidRPr="00DA672B" w14:paraId="7A42D97D" w14:textId="77777777" w:rsidTr="00951410">
        <w:trPr>
          <w:gridAfter w:val="1"/>
          <w:wAfter w:w="48" w:type="dxa"/>
          <w:trHeight w:val="522"/>
        </w:trPr>
        <w:tc>
          <w:tcPr>
            <w:tcW w:w="534" w:type="dxa"/>
            <w:shd w:val="clear" w:color="auto" w:fill="auto"/>
            <w:hideMark/>
          </w:tcPr>
          <w:p w14:paraId="6F3A6BB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119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F428A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.trzyczęściowa  20ml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Lock do pomp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inf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 x  50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26D737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96BA35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16628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71C81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BA2C2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E0BD4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6ECE0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87DB9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434AE2C" w14:textId="77777777" w:rsidTr="00951410">
        <w:trPr>
          <w:gridAfter w:val="1"/>
          <w:wAfter w:w="48" w:type="dxa"/>
          <w:trHeight w:val="477"/>
        </w:trPr>
        <w:tc>
          <w:tcPr>
            <w:tcW w:w="534" w:type="dxa"/>
            <w:shd w:val="clear" w:color="auto" w:fill="auto"/>
            <w:hideMark/>
          </w:tcPr>
          <w:p w14:paraId="719E76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73EF5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trzyczęściowa  50ml typu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Luer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Lock do pomp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inf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755C0C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75F54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F34560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5D4B6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C62F3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B1AD6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FA147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94697A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6C8B10C" w14:textId="77777777" w:rsidTr="00951410">
        <w:trPr>
          <w:gridAfter w:val="1"/>
          <w:wAfter w:w="48" w:type="dxa"/>
          <w:trHeight w:val="1470"/>
        </w:trPr>
        <w:tc>
          <w:tcPr>
            <w:tcW w:w="534" w:type="dxa"/>
            <w:shd w:val="clear" w:color="auto" w:fill="auto"/>
            <w:hideMark/>
          </w:tcPr>
          <w:p w14:paraId="440A92E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64B31F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Wymagania: trzyczęściowa jednorazowa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apirogenna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sterylna szczelna/ tłok w kolorze kontrastującym skala pozwalająca na dokładne dawkowanie / skala kontrastująca niezmywalna i czytelna podziałka skali wyskalowana w milimetrach /gładka i stabilna praca tłoka /  zabezpieczenie przed wysunięciem tłoka przy pobieraniu leków /  wysoka przezroczystość komory strzykawki pozwalająca na łatwą kontrolę jej zawartości  /  wykonana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np.z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polipropylenu / nietoksyczna opakowanie jednorazowe typu blister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pack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końcówka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Lock pozwala na bezpieczne połączenie igły i strzykawki oznaczona znakiem CE</w:t>
            </w:r>
          </w:p>
        </w:tc>
      </w:tr>
      <w:tr w:rsidR="00DA672B" w:rsidRPr="00DA672B" w14:paraId="791F15F9" w14:textId="77777777" w:rsidTr="00951410">
        <w:trPr>
          <w:gridAfter w:val="1"/>
          <w:wAfter w:w="48" w:type="dxa"/>
          <w:trHeight w:val="540"/>
        </w:trPr>
        <w:tc>
          <w:tcPr>
            <w:tcW w:w="534" w:type="dxa"/>
            <w:shd w:val="clear" w:color="auto" w:fill="auto"/>
            <w:hideMark/>
          </w:tcPr>
          <w:p w14:paraId="1C3CF22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9227F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Strzykawka j.u.20ml do pomp infuzyjnych do leków światłoczułych – bursztynowa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6B6F5C7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A3A70C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F04995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E7AA6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24989D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A3A09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F7ADD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77FB3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310294A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389AFA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C7D63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Strzykawka j.u.50ml do pomp infuzyjnych do leków światłoczułych – bursztynowa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615B16F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E8D1CE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69AD0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C4E6D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7C4860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7955BC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930B9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D5222D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09117B7" w14:textId="77777777" w:rsidTr="00951410">
        <w:trPr>
          <w:gridAfter w:val="1"/>
          <w:wAfter w:w="48" w:type="dxa"/>
          <w:trHeight w:val="1245"/>
        </w:trPr>
        <w:tc>
          <w:tcPr>
            <w:tcW w:w="534" w:type="dxa"/>
            <w:shd w:val="clear" w:color="auto" w:fill="auto"/>
            <w:hideMark/>
          </w:tcPr>
          <w:p w14:paraId="3E0CCD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0C3F39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Wymagania: strzykawki wykorzystywane z pompami infuzyjnymi / posiadają trzyczęściową konstrukcję mogą być stosowane do leków światłoczułych – bursztynowe zabarwienie / nietoksyczne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apirogenne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sterylne z łącznikiem </w:t>
            </w:r>
            <w:proofErr w:type="spellStart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Lauer</w:t>
            </w:r>
            <w:proofErr w:type="spellEnd"/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Lock wyposażone w gumowy tłok zapobiegający przeciekaniu / wyprodukowane zgodnie z wymogami UE dla wyrobów medycznych z długą datą przydatności min 2 lata wyposażone w skalę pomiarową co 1ml  pakowane pojedynczo</w:t>
            </w:r>
          </w:p>
        </w:tc>
      </w:tr>
      <w:tr w:rsidR="00DA672B" w:rsidRPr="00DA672B" w14:paraId="1E3BBF10" w14:textId="77777777" w:rsidTr="00951410">
        <w:trPr>
          <w:gridAfter w:val="1"/>
          <w:wAfter w:w="48" w:type="dxa"/>
          <w:trHeight w:val="1155"/>
        </w:trPr>
        <w:tc>
          <w:tcPr>
            <w:tcW w:w="534" w:type="dxa"/>
            <w:shd w:val="clear" w:color="auto" w:fill="auto"/>
            <w:hideMark/>
          </w:tcPr>
          <w:p w14:paraId="0947BAB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FD30CC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z końcówką do cewnika 3-częściowa 100 ml/Janeta/ strzykawka trzyczęściowa jednorazowego użytku jałowa nie pirogenna nietoksyczna sterylizowana EO, pakowanie jednorazowe typu blister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pack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podziałka skali pomiarowej co 2ml</w:t>
            </w:r>
          </w:p>
        </w:tc>
        <w:tc>
          <w:tcPr>
            <w:tcW w:w="1515" w:type="dxa"/>
            <w:shd w:val="clear" w:color="auto" w:fill="auto"/>
            <w:hideMark/>
          </w:tcPr>
          <w:p w14:paraId="7E9DB8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3CC7A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68CD3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  <w:p w14:paraId="738FAD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A0BCD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1D084A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77DC7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F5D074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EECD1D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1C9F3E0" w14:textId="77777777" w:rsidTr="00951410">
        <w:trPr>
          <w:gridAfter w:val="1"/>
          <w:wAfter w:w="48" w:type="dxa"/>
          <w:trHeight w:val="1770"/>
        </w:trPr>
        <w:tc>
          <w:tcPr>
            <w:tcW w:w="534" w:type="dxa"/>
            <w:shd w:val="clear" w:color="auto" w:fill="auto"/>
            <w:hideMark/>
          </w:tcPr>
          <w:p w14:paraId="751D8F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A29F2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do insuliny poj.1ml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. 40I.U/ml z igłą 0,40 x13mm x100szt wyrób medyczny jałowa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apirogenna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skład: korpus strzykawki - polipropylen tłok strzykawki - polietylen tłoczek strzykawek wyrób jednorazowego użytku działka elementarna  1 I. U. = 0,025ml opakowanie jednostkowe typu blister -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pack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sterylizowana tlenkiem etylenu     </w:t>
            </w:r>
          </w:p>
        </w:tc>
        <w:tc>
          <w:tcPr>
            <w:tcW w:w="1515" w:type="dxa"/>
            <w:shd w:val="clear" w:color="auto" w:fill="auto"/>
            <w:hideMark/>
          </w:tcPr>
          <w:p w14:paraId="064A8E4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541BE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62C39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9956A3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4176B6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18068E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45EE0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3C9DA5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B835EC9" w14:textId="77777777" w:rsidTr="00951410">
        <w:trPr>
          <w:gridAfter w:val="1"/>
          <w:wAfter w:w="48" w:type="dxa"/>
          <w:trHeight w:val="1650"/>
        </w:trPr>
        <w:tc>
          <w:tcPr>
            <w:tcW w:w="534" w:type="dxa"/>
            <w:shd w:val="clear" w:color="auto" w:fill="auto"/>
            <w:hideMark/>
          </w:tcPr>
          <w:p w14:paraId="7B9DC20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E293E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j.u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tuberkulinowa 1ml + igła od 0,3- 0,45 x  12-13mm  x 100 sztuk jednorazowa sterylizowana tlenkiem etylenu fabrycznie zmontowana strzykawka z igłą w jednym opakowaniu cylinder przezroczysty czytelna skala oznaczone symbolem CE skala:0,01ml ostrze śródskórne produkt jałowy pakowane pojedynczo folia/blister</w:t>
            </w:r>
          </w:p>
        </w:tc>
        <w:tc>
          <w:tcPr>
            <w:tcW w:w="1515" w:type="dxa"/>
            <w:shd w:val="clear" w:color="auto" w:fill="auto"/>
            <w:hideMark/>
          </w:tcPr>
          <w:p w14:paraId="3F4A5C1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2BAA9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E01BB3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37835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5A0A7D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F5445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F08154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42647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44782AE" w14:textId="77777777" w:rsidTr="00951410">
        <w:trPr>
          <w:gridAfter w:val="1"/>
          <w:wAfter w:w="48" w:type="dxa"/>
          <w:trHeight w:val="747"/>
        </w:trPr>
        <w:tc>
          <w:tcPr>
            <w:tcW w:w="534" w:type="dxa"/>
            <w:shd w:val="clear" w:color="auto" w:fill="auto"/>
            <w:hideMark/>
          </w:tcPr>
          <w:p w14:paraId="19D7F56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CEF17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Strzykawka do gazometrii 2- 3ml x 100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 produkt posiadający certyfikat CE do pobierania próbek krwi tętniczej na badanie gazometryczne</w:t>
            </w:r>
          </w:p>
        </w:tc>
        <w:tc>
          <w:tcPr>
            <w:tcW w:w="1515" w:type="dxa"/>
            <w:shd w:val="clear" w:color="auto" w:fill="auto"/>
            <w:hideMark/>
          </w:tcPr>
          <w:p w14:paraId="4B5676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EFC75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63EC94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1BB8F6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379B6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F540E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6CF669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D9F533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F68020A" w14:textId="77777777" w:rsidTr="00951410">
        <w:trPr>
          <w:gridAfter w:val="1"/>
          <w:wAfter w:w="48" w:type="dxa"/>
          <w:trHeight w:val="1065"/>
        </w:trPr>
        <w:tc>
          <w:tcPr>
            <w:tcW w:w="534" w:type="dxa"/>
            <w:shd w:val="clear" w:color="auto" w:fill="auto"/>
            <w:hideMark/>
          </w:tcPr>
          <w:p w14:paraId="466CF4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CF4464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Szpatułka drewniana niejałowa x 100 sztuk  do badań laryngologicznych wykonana z wysokiej jakości  drewna brzozowego wymiary ok.15cm x 1,8cm gładka z zaokrąglonymi końcówkami</w:t>
            </w:r>
          </w:p>
        </w:tc>
        <w:tc>
          <w:tcPr>
            <w:tcW w:w="1515" w:type="dxa"/>
            <w:shd w:val="clear" w:color="auto" w:fill="auto"/>
            <w:hideMark/>
          </w:tcPr>
          <w:p w14:paraId="2239D8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20359E9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1213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47D06E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B7F00B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24B78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44D137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BF05E8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75AA0B0" w14:textId="77777777" w:rsidTr="00951410">
        <w:trPr>
          <w:gridAfter w:val="1"/>
          <w:wAfter w:w="48" w:type="dxa"/>
          <w:trHeight w:val="720"/>
        </w:trPr>
        <w:tc>
          <w:tcPr>
            <w:tcW w:w="534" w:type="dxa"/>
            <w:shd w:val="clear" w:color="auto" w:fill="auto"/>
            <w:hideMark/>
          </w:tcPr>
          <w:p w14:paraId="04232A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41013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Szpatułka drewniana jałowa x 100 sztuk do badań laryngologicznych sterylna pakowana pojedynczo opis j/w wersja sterylna</w:t>
            </w:r>
          </w:p>
        </w:tc>
        <w:tc>
          <w:tcPr>
            <w:tcW w:w="1515" w:type="dxa"/>
            <w:shd w:val="clear" w:color="auto" w:fill="auto"/>
            <w:hideMark/>
          </w:tcPr>
          <w:p w14:paraId="07D0ACF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B8871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C8A1D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99C82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4552DA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2C44F0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019B69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57D6A1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3F687B4" w14:textId="77777777" w:rsidTr="00951410">
        <w:trPr>
          <w:gridAfter w:val="1"/>
          <w:wAfter w:w="48" w:type="dxa"/>
          <w:trHeight w:val="1200"/>
        </w:trPr>
        <w:tc>
          <w:tcPr>
            <w:tcW w:w="534" w:type="dxa"/>
            <w:shd w:val="clear" w:color="auto" w:fill="auto"/>
            <w:hideMark/>
          </w:tcPr>
          <w:p w14:paraId="3AD32E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129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2A1E4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Szczoteczki do  pobierania wymazów cytologicznych x 100 sztuk sterylne do pobierania rozmazu z kanału i tarczy macicy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miekkie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delikatne włosie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tzw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.miotełka/choinka płaska odpowiedni kształt zapewniający większy obszar zbierania wymazu</w:t>
            </w:r>
          </w:p>
        </w:tc>
        <w:tc>
          <w:tcPr>
            <w:tcW w:w="1515" w:type="dxa"/>
            <w:shd w:val="clear" w:color="auto" w:fill="auto"/>
            <w:hideMark/>
          </w:tcPr>
          <w:p w14:paraId="27B8A2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1446E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956E1C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5205DB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5B922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A74533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BA83A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FD6F15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EA6231B" w14:textId="77777777" w:rsidTr="00951410">
        <w:trPr>
          <w:gridAfter w:val="1"/>
          <w:wAfter w:w="48" w:type="dxa"/>
          <w:trHeight w:val="582"/>
        </w:trPr>
        <w:tc>
          <w:tcPr>
            <w:tcW w:w="534" w:type="dxa"/>
            <w:shd w:val="clear" w:color="auto" w:fill="auto"/>
            <w:hideMark/>
          </w:tcPr>
          <w:p w14:paraId="63C0D5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7BB9EE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Test arkuszowy /do sterylizacji/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Bowie&amp;Dick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x 50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jednorazowe testy do kontroli sterylizatora</w:t>
            </w:r>
          </w:p>
        </w:tc>
        <w:tc>
          <w:tcPr>
            <w:tcW w:w="1515" w:type="dxa"/>
            <w:shd w:val="clear" w:color="auto" w:fill="auto"/>
            <w:hideMark/>
          </w:tcPr>
          <w:p w14:paraId="73CB218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2D272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E6FB6C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EC46CC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08ED36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2511BF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CA9BA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65B10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4E0F64D" w14:textId="77777777" w:rsidTr="00951410">
        <w:trPr>
          <w:gridAfter w:val="1"/>
          <w:wAfter w:w="48" w:type="dxa"/>
          <w:trHeight w:val="810"/>
        </w:trPr>
        <w:tc>
          <w:tcPr>
            <w:tcW w:w="534" w:type="dxa"/>
            <w:shd w:val="clear" w:color="auto" w:fill="auto"/>
            <w:hideMark/>
          </w:tcPr>
          <w:p w14:paraId="669D7A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427C186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Taśma ze wskaźnikiem do sterylizacji parą wodną 18mm/50m  /  taśma ze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wskaznikiem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procesu -  sterylizacja parowa  biała</w:t>
            </w:r>
          </w:p>
        </w:tc>
        <w:tc>
          <w:tcPr>
            <w:tcW w:w="1515" w:type="dxa"/>
            <w:shd w:val="clear" w:color="auto" w:fill="auto"/>
            <w:hideMark/>
          </w:tcPr>
          <w:p w14:paraId="2DC222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BB75F3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4CBB9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695C0F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A18EE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987EF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F069C3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BA35AD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AF3DB89" w14:textId="77777777" w:rsidTr="00951410">
        <w:trPr>
          <w:gridAfter w:val="1"/>
          <w:wAfter w:w="48" w:type="dxa"/>
          <w:trHeight w:val="960"/>
        </w:trPr>
        <w:tc>
          <w:tcPr>
            <w:tcW w:w="534" w:type="dxa"/>
            <w:shd w:val="clear" w:color="auto" w:fill="auto"/>
            <w:hideMark/>
          </w:tcPr>
          <w:p w14:paraId="455595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F5C06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Wskaźnik chemiczny wewnętrzny do pary wodnej wieloparametrowy x 480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 test do kontroli sterylizacji parą wodną / liniowy we wszystkich dostępnych cyklach typ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Browne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134*C/3min 121*C/8min</w:t>
            </w:r>
          </w:p>
        </w:tc>
        <w:tc>
          <w:tcPr>
            <w:tcW w:w="1515" w:type="dxa"/>
            <w:shd w:val="clear" w:color="auto" w:fill="auto"/>
            <w:hideMark/>
          </w:tcPr>
          <w:p w14:paraId="086EA7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81FFD3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E42B52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02D32A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0FDDA9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5B767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8147F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573EA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1F50C64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783A15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756A2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Woreczek na mocz dla dziewczynek x100szt</w:t>
            </w:r>
          </w:p>
        </w:tc>
        <w:tc>
          <w:tcPr>
            <w:tcW w:w="1515" w:type="dxa"/>
            <w:shd w:val="clear" w:color="auto" w:fill="auto"/>
            <w:hideMark/>
          </w:tcPr>
          <w:p w14:paraId="01B0058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8D03C2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7A125B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C3019F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C61260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5FD63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4ECF6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1B543C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484B73C" w14:textId="77777777" w:rsidTr="00951410">
        <w:trPr>
          <w:gridAfter w:val="1"/>
          <w:wAfter w:w="48" w:type="dxa"/>
          <w:trHeight w:val="282"/>
        </w:trPr>
        <w:tc>
          <w:tcPr>
            <w:tcW w:w="534" w:type="dxa"/>
            <w:shd w:val="clear" w:color="auto" w:fill="auto"/>
            <w:hideMark/>
          </w:tcPr>
          <w:p w14:paraId="60E94AE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0EB02B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Woreczek na mocz dla chłopców x100szt</w:t>
            </w:r>
          </w:p>
        </w:tc>
        <w:tc>
          <w:tcPr>
            <w:tcW w:w="1515" w:type="dxa"/>
            <w:shd w:val="clear" w:color="auto" w:fill="auto"/>
            <w:hideMark/>
          </w:tcPr>
          <w:p w14:paraId="02D30F6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6039B3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36780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4C428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44E2C7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260D9F0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39AFE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C13F4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592F996" w14:textId="77777777" w:rsidTr="00951410">
        <w:trPr>
          <w:gridAfter w:val="1"/>
          <w:wAfter w:w="48" w:type="dxa"/>
          <w:trHeight w:val="1170"/>
        </w:trPr>
        <w:tc>
          <w:tcPr>
            <w:tcW w:w="534" w:type="dxa"/>
            <w:shd w:val="clear" w:color="auto" w:fill="auto"/>
            <w:hideMark/>
          </w:tcPr>
          <w:p w14:paraId="32764F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135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7FDCEDE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Worek do zbiórki moczu 2l z odpływem typu T sterylny x 10 sztuk  wykonany z tworzywa PCV o pogrubionych ścianach i podwójnie zgrzewanych bokach wyposażony w zastawkę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antyrefluksyjną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oraz zawór spustowy poprzeczny T</w:t>
            </w:r>
          </w:p>
        </w:tc>
        <w:tc>
          <w:tcPr>
            <w:tcW w:w="1515" w:type="dxa"/>
            <w:shd w:val="clear" w:color="auto" w:fill="auto"/>
            <w:hideMark/>
          </w:tcPr>
          <w:p w14:paraId="59A0A41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2C4F9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9924B1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C58CC5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5A3FB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EF610D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0EFC5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967FE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73B9454" w14:textId="77777777" w:rsidTr="00951410">
        <w:trPr>
          <w:gridAfter w:val="1"/>
          <w:wAfter w:w="48" w:type="dxa"/>
          <w:trHeight w:val="1485"/>
        </w:trPr>
        <w:tc>
          <w:tcPr>
            <w:tcW w:w="534" w:type="dxa"/>
            <w:shd w:val="clear" w:color="auto" w:fill="auto"/>
            <w:hideMark/>
          </w:tcPr>
          <w:p w14:paraId="34FC8897" w14:textId="678CEB58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</w:t>
            </w:r>
            <w:r w:rsidR="007B29BE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5710D2B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Wziernik ginekologiczny sterylny  wykonany z dobrej jakości tworzywa odpowiednia wytrzymałość przy statycznym ściskaniu szczelnie zamknięte opakowanie umożliwiający szeroką wizualizację szyjki macicy oraz doskonały dostęp i ergonomię rozmiar S M L rozmiary muszą pochodzić od jednego producenta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3B7153E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05ABD9E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CD3FDE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BBFCE6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85EE0B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ADFEAB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B3CD3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78653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9D8819A" w14:textId="77777777" w:rsidTr="00951410">
        <w:trPr>
          <w:gridAfter w:val="1"/>
          <w:wAfter w:w="48" w:type="dxa"/>
          <w:trHeight w:val="1665"/>
        </w:trPr>
        <w:tc>
          <w:tcPr>
            <w:tcW w:w="534" w:type="dxa"/>
            <w:shd w:val="clear" w:color="auto" w:fill="auto"/>
            <w:hideMark/>
          </w:tcPr>
          <w:p w14:paraId="53B62D89" w14:textId="01E607A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</w:t>
            </w:r>
            <w:r w:rsidR="007B29BE">
              <w:rPr>
                <w:rFonts w:ascii="Calibri" w:eastAsia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EFDC48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Zgłębnik żołądkowy  wyrób medyczny sterylny pakowany pojedynczo spełniający wszystkie normy artykułu medycznego. Rozmiary kodowane odpowiednimi kolorami wykorzystywane w diagnostyce chorób przewodu pokarmowego posiadający bezpieczne zakończenia Rozmiary I 6 I 16 I 18 I 20 I 22 I 24 i długość 800mm   pakowane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386833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1083D6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CD91B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FFD78C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A0EC7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3F815D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F6BCA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5333DD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CB6AB52" w14:textId="77777777" w:rsidTr="00951410">
        <w:trPr>
          <w:gridAfter w:val="1"/>
          <w:wAfter w:w="48" w:type="dxa"/>
          <w:trHeight w:val="1275"/>
        </w:trPr>
        <w:tc>
          <w:tcPr>
            <w:tcW w:w="534" w:type="dxa"/>
            <w:shd w:val="clear" w:color="auto" w:fill="auto"/>
            <w:hideMark/>
          </w:tcPr>
          <w:p w14:paraId="61F0CDA1" w14:textId="1BD8C63B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13</w:t>
            </w:r>
            <w:r w:rsidR="007B29BE">
              <w:rPr>
                <w:rFonts w:ascii="Calibri" w:eastAsia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E0D8DC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Rurka ustno-gardłowa 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Guedela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do udrażniania górnego odcinka dróg oddechowych muszą posiadać ergonomiczny kształt / funkcjonalne kodowane kolorami zgodnie z normą ISO sterylne pakowane pojedynczo rozmiary 2/80mm 3/90mm 4/100mm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1904E1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B4D21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90393B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945A59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FEDBBB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E462D1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53DE47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27279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7D76052C" w14:textId="77777777" w:rsidTr="00951410">
        <w:trPr>
          <w:gridAfter w:val="1"/>
          <w:wAfter w:w="48" w:type="dxa"/>
          <w:trHeight w:val="1680"/>
        </w:trPr>
        <w:tc>
          <w:tcPr>
            <w:tcW w:w="534" w:type="dxa"/>
            <w:shd w:val="clear" w:color="auto" w:fill="auto"/>
            <w:hideMark/>
          </w:tcPr>
          <w:p w14:paraId="66D7556F" w14:textId="0B2B43CE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</w:t>
            </w:r>
            <w:r w:rsidR="007B29BE">
              <w:rPr>
                <w:rFonts w:ascii="Calibri" w:eastAsia="Calibri" w:hAnsi="Calibri" w:cs="Times New Roman"/>
                <w:sz w:val="20"/>
                <w:szCs w:val="20"/>
              </w:rPr>
              <w:t>39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DF56BB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Rurka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tracheostomijna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 z mankietem jałowa jednorazowego użytku wykonana z termoplastycznego PVC (silikonowa) mankiet wysoko objętościowy niskociśnieniowy linia RTG na całej długości miękkie gładkie prowadnica 2 tasiemki mocujące balonik kontrolny znakowany rozmiarem rurki bez lateksu bez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ftalanów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Rozmiary 7,5mm I 8mm I 9mm  x 1sztuka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7B318CD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6F4F3A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E33A4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E47597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223F2A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C58EF4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ADF7E1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AF4D40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97B0FD7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33B16EE2" w14:textId="23EAB508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29BE"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8F79E5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Szkiełka  mikroskopowe  podstawowe  nie matowe ok.76x25-26 x 50 sztuk  wysokiej jakości z ciętymi lub szlifowanymi krawędziami</w:t>
            </w:r>
          </w:p>
        </w:tc>
        <w:tc>
          <w:tcPr>
            <w:tcW w:w="1515" w:type="dxa"/>
            <w:shd w:val="clear" w:color="auto" w:fill="auto"/>
            <w:hideMark/>
          </w:tcPr>
          <w:p w14:paraId="0E82E32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E5002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E89BF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5764AB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61C9CA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62B2948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7F8BB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C2D1B3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415288A" w14:textId="77777777" w:rsidTr="00951410">
        <w:trPr>
          <w:gridAfter w:val="1"/>
          <w:wAfter w:w="48" w:type="dxa"/>
          <w:trHeight w:val="507"/>
        </w:trPr>
        <w:tc>
          <w:tcPr>
            <w:tcW w:w="534" w:type="dxa"/>
            <w:shd w:val="clear" w:color="auto" w:fill="auto"/>
            <w:hideMark/>
          </w:tcPr>
          <w:p w14:paraId="511B5750" w14:textId="2C88B3B0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0F178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Szkiełka mikroskopowe  podstawowe z  matowym polem do opisu ok. 76x 25-26x 50 sztuk</w:t>
            </w:r>
          </w:p>
        </w:tc>
        <w:tc>
          <w:tcPr>
            <w:tcW w:w="1515" w:type="dxa"/>
            <w:shd w:val="clear" w:color="auto" w:fill="auto"/>
            <w:hideMark/>
          </w:tcPr>
          <w:p w14:paraId="6AA2B17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E7F18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CE8DE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CAE972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0EA45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67E18B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E87F00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301080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99B7DE9" w14:textId="77777777" w:rsidTr="00951410">
        <w:trPr>
          <w:gridAfter w:val="1"/>
          <w:wAfter w:w="48" w:type="dxa"/>
          <w:trHeight w:val="765"/>
        </w:trPr>
        <w:tc>
          <w:tcPr>
            <w:tcW w:w="534" w:type="dxa"/>
            <w:shd w:val="clear" w:color="auto" w:fill="auto"/>
            <w:noWrap/>
            <w:hideMark/>
          </w:tcPr>
          <w:p w14:paraId="3AC0F154" w14:textId="3BB4FFF5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6F6EA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Jednorazowe plastikowe zawieszki do worków na mocz umożliwiające zawieszenie worków na krawędzi łóżka lub wózka szerokość uchwytu ok 15,5cm</w:t>
            </w:r>
          </w:p>
        </w:tc>
        <w:tc>
          <w:tcPr>
            <w:tcW w:w="1515" w:type="dxa"/>
            <w:shd w:val="clear" w:color="auto" w:fill="auto"/>
            <w:hideMark/>
          </w:tcPr>
          <w:p w14:paraId="197CBF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1BBF0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20772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2AFB5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59DDE8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12925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28B1CE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7DDFB1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B26A6FC" w14:textId="77777777" w:rsidTr="00951410">
        <w:trPr>
          <w:gridAfter w:val="1"/>
          <w:wAfter w:w="48" w:type="dxa"/>
          <w:trHeight w:val="705"/>
        </w:trPr>
        <w:tc>
          <w:tcPr>
            <w:tcW w:w="534" w:type="dxa"/>
            <w:shd w:val="clear" w:color="auto" w:fill="auto"/>
            <w:hideMark/>
          </w:tcPr>
          <w:p w14:paraId="2D3A003A" w14:textId="17F6ADC6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25278DD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Worek na wymiociny  - worek z zastawką anty zwrotną uniemożliwiający wydostanie się zapachu i treści x 1 sztuka</w:t>
            </w:r>
          </w:p>
        </w:tc>
        <w:tc>
          <w:tcPr>
            <w:tcW w:w="1515" w:type="dxa"/>
            <w:shd w:val="clear" w:color="auto" w:fill="auto"/>
            <w:hideMark/>
          </w:tcPr>
          <w:p w14:paraId="7978F94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0FFC48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F24320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AA145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67ECDC1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04C32F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EEFD1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6145BB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53FCA6D" w14:textId="77777777" w:rsidTr="00951410">
        <w:trPr>
          <w:gridAfter w:val="1"/>
          <w:wAfter w:w="48" w:type="dxa"/>
          <w:trHeight w:val="930"/>
        </w:trPr>
        <w:tc>
          <w:tcPr>
            <w:tcW w:w="534" w:type="dxa"/>
            <w:shd w:val="clear" w:color="auto" w:fill="auto"/>
            <w:hideMark/>
          </w:tcPr>
          <w:p w14:paraId="24E0FEA5" w14:textId="49882B56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6695C56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Żel do USG poj.0,5l  transmisyjny przeznaczony do diagnostyki KTG i USG i terapii ultrasonograficznej UD do stosowania we wszystkich typach głowic / o neutralnym odczynie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515" w:type="dxa"/>
            <w:shd w:val="clear" w:color="auto" w:fill="auto"/>
            <w:hideMark/>
          </w:tcPr>
          <w:p w14:paraId="1AC2C28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3CACB0A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801855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D65BE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434E5C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3043A2E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DCDC7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4A6A25F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FBC35E5" w14:textId="77777777" w:rsidTr="00951410">
        <w:trPr>
          <w:gridAfter w:val="1"/>
          <w:wAfter w:w="48" w:type="dxa"/>
          <w:trHeight w:val="567"/>
        </w:trPr>
        <w:tc>
          <w:tcPr>
            <w:tcW w:w="534" w:type="dxa"/>
            <w:shd w:val="clear" w:color="auto" w:fill="auto"/>
            <w:hideMark/>
          </w:tcPr>
          <w:p w14:paraId="5B4592EF" w14:textId="1C65B738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722C4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Zestaw do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kaniulacji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dużych naczyń 2 - kanałowy z igłą typu Y 7F x 20cm skład: Kateter dwukanałowy 7F x 20cm / Prowadnik J 035 x 60cm / Rozszerzacz 8F x 12 cm / Igła prosta 18G x 7cm / strzykawka 10ml / skalpel / Motylek z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 xml:space="preserve">zaciskiem jałowy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apirogenny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nietoksyczny  typ Baltona</w:t>
            </w:r>
          </w:p>
        </w:tc>
        <w:tc>
          <w:tcPr>
            <w:tcW w:w="1515" w:type="dxa"/>
            <w:shd w:val="clear" w:color="auto" w:fill="auto"/>
            <w:hideMark/>
          </w:tcPr>
          <w:p w14:paraId="2BE3B3A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596ED6D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C34EE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5AF13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08983F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53C02E0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EB3AFD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E6CD1E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2C6DF4B" w14:textId="77777777" w:rsidTr="00951410">
        <w:trPr>
          <w:gridAfter w:val="1"/>
          <w:wAfter w:w="48" w:type="dxa"/>
          <w:trHeight w:val="810"/>
        </w:trPr>
        <w:tc>
          <w:tcPr>
            <w:tcW w:w="534" w:type="dxa"/>
            <w:shd w:val="clear" w:color="auto" w:fill="auto"/>
            <w:hideMark/>
          </w:tcPr>
          <w:p w14:paraId="026C82E3" w14:textId="034530CA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17E5F92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Przyrząd do aspiracji płynów / do wielokrotnego pobierania oraz aspiracji  roztworów i leków /niska objętość napełniania  z hydrofobowym filtrem bakteryjnym  </w:t>
            </w:r>
          </w:p>
        </w:tc>
        <w:tc>
          <w:tcPr>
            <w:tcW w:w="1515" w:type="dxa"/>
            <w:shd w:val="clear" w:color="auto" w:fill="auto"/>
            <w:hideMark/>
          </w:tcPr>
          <w:p w14:paraId="6C936F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6F353C9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862C9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0C88B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1898124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D0137C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2C5CA4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8EDB86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7A33B97" w14:textId="77777777" w:rsidTr="00951410">
        <w:trPr>
          <w:gridAfter w:val="1"/>
          <w:wAfter w:w="48" w:type="dxa"/>
          <w:trHeight w:val="705"/>
        </w:trPr>
        <w:tc>
          <w:tcPr>
            <w:tcW w:w="534" w:type="dxa"/>
            <w:shd w:val="clear" w:color="auto" w:fill="auto"/>
            <w:hideMark/>
          </w:tcPr>
          <w:p w14:paraId="4270FE5D" w14:textId="4F0960DB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03DAFF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Zestaw do punkcji  jamy opłucnej ( paracentezy) z zastawką bezzwrotną 3 igły typu lancet przeznaczony do usuwania różnych płynów z jamy opłucnej lub otrzewnej</w:t>
            </w:r>
          </w:p>
        </w:tc>
        <w:tc>
          <w:tcPr>
            <w:tcW w:w="1515" w:type="dxa"/>
            <w:shd w:val="clear" w:color="auto" w:fill="auto"/>
            <w:hideMark/>
          </w:tcPr>
          <w:p w14:paraId="03893A9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429A03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9722E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C608F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3F80BB3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489C2DA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A909B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899998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801E0F2" w14:textId="77777777" w:rsidTr="00951410">
        <w:trPr>
          <w:gridAfter w:val="1"/>
          <w:wAfter w:w="48" w:type="dxa"/>
          <w:trHeight w:val="810"/>
        </w:trPr>
        <w:tc>
          <w:tcPr>
            <w:tcW w:w="534" w:type="dxa"/>
            <w:shd w:val="clear" w:color="auto" w:fill="auto"/>
            <w:hideMark/>
          </w:tcPr>
          <w:p w14:paraId="1C31D325" w14:textId="5DD5A844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14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3604" w:type="dxa"/>
            <w:gridSpan w:val="2"/>
            <w:shd w:val="clear" w:color="auto" w:fill="auto"/>
            <w:hideMark/>
          </w:tcPr>
          <w:p w14:paraId="3E7DEA4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Obwód oddechowy 2-rurowy z workiem bez lateksowym od 2 L- 3L(dla dorosłych) rozciągliwy z workiem rozmiar 100cm -180 cm/ worek od 2L- 3l</w:t>
            </w:r>
          </w:p>
        </w:tc>
        <w:tc>
          <w:tcPr>
            <w:tcW w:w="1515" w:type="dxa"/>
            <w:shd w:val="clear" w:color="auto" w:fill="auto"/>
            <w:hideMark/>
          </w:tcPr>
          <w:p w14:paraId="7F90F2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14:paraId="76B58F0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E3D7D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7F23BE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hideMark/>
          </w:tcPr>
          <w:p w14:paraId="72F0D5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shd w:val="clear" w:color="auto" w:fill="auto"/>
            <w:hideMark/>
          </w:tcPr>
          <w:p w14:paraId="1C4AAF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831E3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CFFAFA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1884087" w14:textId="77777777" w:rsidTr="00951410">
        <w:trPr>
          <w:gridAfter w:val="1"/>
          <w:wAfter w:w="48" w:type="dxa"/>
          <w:trHeight w:val="675"/>
        </w:trPr>
        <w:tc>
          <w:tcPr>
            <w:tcW w:w="534" w:type="dxa"/>
            <w:shd w:val="clear" w:color="auto" w:fill="auto"/>
            <w:hideMark/>
          </w:tcPr>
          <w:p w14:paraId="2B1F90D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64" w:type="dxa"/>
            <w:gridSpan w:val="16"/>
            <w:shd w:val="clear" w:color="auto" w:fill="auto"/>
            <w:hideMark/>
          </w:tcPr>
          <w:p w14:paraId="750525C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Wykonawca na wezwanie zamawiającego w trybie Art.26 UST.2 przedstawi próbki do wskazanych określonych pozycji w przypadku wątpliwości co do jakości zaoferowanego producenta. </w:t>
            </w:r>
          </w:p>
        </w:tc>
      </w:tr>
      <w:tr w:rsidR="00DA672B" w:rsidRPr="00DA672B" w14:paraId="1242ABE5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43205C13" w14:textId="59AE32CD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49</w:t>
            </w:r>
          </w:p>
        </w:tc>
        <w:tc>
          <w:tcPr>
            <w:tcW w:w="3573" w:type="dxa"/>
            <w:shd w:val="clear" w:color="auto" w:fill="auto"/>
            <w:hideMark/>
          </w:tcPr>
          <w:p w14:paraId="4B79275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OPASKA GIPSOWA SZYBKOWIĄŻĄCA ok 5 MINUT 15 CM X 3 M X 2 SZT. nawinięta na plastikowy perforowany rdzeń czas wiązania ok. 5-6 min</w:t>
            </w:r>
          </w:p>
          <w:p w14:paraId="01E7C1D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Wielkość opakowania z odpowiednim przeliczeniem .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3303877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29714CA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7A95B0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5B9779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5D1AB6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4EB316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2DD2EA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F8C3E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25DFD52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22C925B1" w14:textId="48BD4764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3573" w:type="dxa"/>
            <w:shd w:val="clear" w:color="auto" w:fill="auto"/>
            <w:hideMark/>
          </w:tcPr>
          <w:p w14:paraId="19B7C54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OPASKA GIPSOWA SZYBKOWIĄŻĄCA ok 5 MINUT 12 CM X 3 M X 1 SZT. nawinięta na plastikowy perforowany rdzeń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3A18F82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6AF5FB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79BAF14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13C69CF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457F77E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628D00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26C0C1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4BD7D6F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D2FFEC1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5ACC12D9" w14:textId="6AF2C9A9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73" w:type="dxa"/>
            <w:shd w:val="clear" w:color="auto" w:fill="auto"/>
            <w:hideMark/>
          </w:tcPr>
          <w:p w14:paraId="61FBE36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Naturalny podkład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podgipsowy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12cm x ok.3m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1750A93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851" w:type="dxa"/>
            <w:shd w:val="clear" w:color="auto" w:fill="auto"/>
            <w:hideMark/>
          </w:tcPr>
          <w:p w14:paraId="0C7843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7CC538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351F934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176260D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42AD61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6A6478C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2B7AB2F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E150BB0" w14:textId="77777777" w:rsidTr="00951410">
        <w:trPr>
          <w:gridAfter w:val="1"/>
          <w:wAfter w:w="48" w:type="dxa"/>
          <w:trHeight w:val="285"/>
        </w:trPr>
        <w:tc>
          <w:tcPr>
            <w:tcW w:w="534" w:type="dxa"/>
            <w:shd w:val="clear" w:color="auto" w:fill="auto"/>
            <w:hideMark/>
          </w:tcPr>
          <w:p w14:paraId="554CE9DC" w14:textId="51BDCCEC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3573" w:type="dxa"/>
            <w:shd w:val="clear" w:color="auto" w:fill="auto"/>
            <w:hideMark/>
          </w:tcPr>
          <w:p w14:paraId="02B47C2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Naturalny podkład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podgipsowy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15cm x ok.3m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610BDF3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sztuka</w:t>
            </w:r>
          </w:p>
        </w:tc>
        <w:tc>
          <w:tcPr>
            <w:tcW w:w="851" w:type="dxa"/>
            <w:shd w:val="clear" w:color="auto" w:fill="auto"/>
            <w:hideMark/>
          </w:tcPr>
          <w:p w14:paraId="1F7E8B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54AB8B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5400C3C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3C62E93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99A4AA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6F2F012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794BDAC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624F47F" w14:textId="77777777" w:rsidTr="00951410">
        <w:trPr>
          <w:gridAfter w:val="1"/>
          <w:wAfter w:w="48" w:type="dxa"/>
          <w:trHeight w:val="795"/>
        </w:trPr>
        <w:tc>
          <w:tcPr>
            <w:tcW w:w="534" w:type="dxa"/>
            <w:shd w:val="clear" w:color="auto" w:fill="auto"/>
            <w:hideMark/>
          </w:tcPr>
          <w:p w14:paraId="386E4178" w14:textId="28B95A50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3573" w:type="dxa"/>
            <w:shd w:val="clear" w:color="auto" w:fill="auto"/>
            <w:hideMark/>
          </w:tcPr>
          <w:p w14:paraId="78D26D0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Opatrunek włókninowy do mocowania kaniul z klejem akrylowym ok 6cm x ok 8cm x 50 sztuk stabilnie przymocowujący  kaniule / sterylny  wielkość opakowania z </w:t>
            </w: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odpowiednim przeliczeniem z zaokrągleniem do pełnych opakowań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3BADE74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198F91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33BC60E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5CDEA58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648138E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C7108B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2767B4D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509243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1C84E4D1" w14:textId="77777777" w:rsidTr="00951410">
        <w:trPr>
          <w:gridAfter w:val="1"/>
          <w:wAfter w:w="48" w:type="dxa"/>
          <w:trHeight w:val="600"/>
        </w:trPr>
        <w:tc>
          <w:tcPr>
            <w:tcW w:w="534" w:type="dxa"/>
            <w:shd w:val="clear" w:color="auto" w:fill="auto"/>
            <w:hideMark/>
          </w:tcPr>
          <w:p w14:paraId="22C45A85" w14:textId="17CAF06C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3573" w:type="dxa"/>
            <w:shd w:val="clear" w:color="auto" w:fill="auto"/>
            <w:hideMark/>
          </w:tcPr>
          <w:p w14:paraId="61D1648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PRZYLEPIEC / TAŚMA chirurgiczna 20cm x 10m na kleju akrylowym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390967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38D773E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3C8553C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61EBFFB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35BDE4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0E3898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441F53E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00E2EC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429E8941" w14:textId="77777777" w:rsidTr="00951410">
        <w:trPr>
          <w:gridAfter w:val="1"/>
          <w:wAfter w:w="48" w:type="dxa"/>
          <w:trHeight w:val="1215"/>
        </w:trPr>
        <w:tc>
          <w:tcPr>
            <w:tcW w:w="534" w:type="dxa"/>
            <w:shd w:val="clear" w:color="auto" w:fill="auto"/>
            <w:hideMark/>
          </w:tcPr>
          <w:p w14:paraId="314AE278" w14:textId="533F392E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3573" w:type="dxa"/>
            <w:shd w:val="clear" w:color="auto" w:fill="auto"/>
            <w:hideMark/>
          </w:tcPr>
          <w:p w14:paraId="20DEF1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PLASTRY do zamykania  ran  6MM X 38MM x 6szt x 50sasz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tzw.szwy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zewnętrzne do bez urazowego zamykania ran stosowane do zamykania brzegów ran świeżych ciętych o niewielkich rozmiarach drobnych ran pooperacyjnych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23F492A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78AB595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60901F8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1417A0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696A541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F27F43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2AD05B8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16547F2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5509EC1" w14:textId="77777777" w:rsidTr="00951410">
        <w:trPr>
          <w:gridAfter w:val="1"/>
          <w:wAfter w:w="48" w:type="dxa"/>
          <w:trHeight w:val="615"/>
        </w:trPr>
        <w:tc>
          <w:tcPr>
            <w:tcW w:w="534" w:type="dxa"/>
            <w:shd w:val="clear" w:color="auto" w:fill="auto"/>
            <w:hideMark/>
          </w:tcPr>
          <w:p w14:paraId="57046225" w14:textId="71B628D2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3573" w:type="dxa"/>
            <w:shd w:val="clear" w:color="auto" w:fill="auto"/>
            <w:hideMark/>
          </w:tcPr>
          <w:p w14:paraId="5E3615F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TORBA SAMOPRZYLEPNA DO STERYLIZACJI / folia-papier ok od 180-200.  X 330- 360 x 200szt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5BF637A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0FC1794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0C56657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697E994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38CB5B5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C7AE51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41B3020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noWrap/>
            <w:hideMark/>
          </w:tcPr>
          <w:p w14:paraId="0B610D8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5D502E74" w14:textId="77777777" w:rsidTr="00951410">
        <w:trPr>
          <w:gridAfter w:val="1"/>
          <w:wAfter w:w="48" w:type="dxa"/>
          <w:trHeight w:val="510"/>
        </w:trPr>
        <w:tc>
          <w:tcPr>
            <w:tcW w:w="534" w:type="dxa"/>
            <w:shd w:val="clear" w:color="auto" w:fill="auto"/>
            <w:hideMark/>
          </w:tcPr>
          <w:p w14:paraId="20E71A1F" w14:textId="2E8B0032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3573" w:type="dxa"/>
            <w:shd w:val="clear" w:color="auto" w:fill="auto"/>
            <w:hideMark/>
          </w:tcPr>
          <w:p w14:paraId="5CE1E0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TORBA SAMOPRZYLEPNA DO STERYLIZACJI / folia-papier ok. 130-150  X 250-260 x 200szt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605EC17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2E31271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2EB6231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1C6CA22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0E95EE5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8E450B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59F9A4FE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593B91A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C648487" w14:textId="77777777" w:rsidTr="00951410">
        <w:trPr>
          <w:gridAfter w:val="1"/>
          <w:wAfter w:w="48" w:type="dxa"/>
          <w:trHeight w:val="540"/>
        </w:trPr>
        <w:tc>
          <w:tcPr>
            <w:tcW w:w="534" w:type="dxa"/>
            <w:shd w:val="clear" w:color="auto" w:fill="auto"/>
            <w:hideMark/>
          </w:tcPr>
          <w:p w14:paraId="6812F01B" w14:textId="1EE943F4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3573" w:type="dxa"/>
            <w:shd w:val="clear" w:color="auto" w:fill="auto"/>
            <w:hideMark/>
          </w:tcPr>
          <w:p w14:paraId="39921F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TORBA SAMOPRZYLEPNA DO STERYLIZACJI / folia-papier 300-330  X 390-400 x  200szt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35BF82A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0F05387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5652D16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4237C5B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70A8D5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82298E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02514A6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03A06C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191BC87" w14:textId="77777777" w:rsidTr="00951410">
        <w:trPr>
          <w:gridAfter w:val="1"/>
          <w:wAfter w:w="48" w:type="dxa"/>
          <w:trHeight w:val="450"/>
        </w:trPr>
        <w:tc>
          <w:tcPr>
            <w:tcW w:w="534" w:type="dxa"/>
            <w:shd w:val="clear" w:color="auto" w:fill="auto"/>
            <w:hideMark/>
          </w:tcPr>
          <w:p w14:paraId="773CF3E4" w14:textId="5F94AA14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59</w:t>
            </w:r>
          </w:p>
        </w:tc>
        <w:tc>
          <w:tcPr>
            <w:tcW w:w="3573" w:type="dxa"/>
            <w:shd w:val="clear" w:color="auto" w:fill="auto"/>
            <w:hideMark/>
          </w:tcPr>
          <w:p w14:paraId="78655FF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Rękawy foliowo – papierowe płaskie  ok szer. 150mm długość ok 200mb norma EN868-5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641FADE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2E5F0D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0F8EE8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787BE99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44BD68E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16E22F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6940F8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7C96002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02C7CC3" w14:textId="77777777" w:rsidTr="00951410">
        <w:trPr>
          <w:gridAfter w:val="1"/>
          <w:wAfter w:w="48" w:type="dxa"/>
          <w:trHeight w:val="495"/>
        </w:trPr>
        <w:tc>
          <w:tcPr>
            <w:tcW w:w="534" w:type="dxa"/>
            <w:shd w:val="clear" w:color="auto" w:fill="auto"/>
            <w:hideMark/>
          </w:tcPr>
          <w:p w14:paraId="6EFA5C62" w14:textId="6FD94EBC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3573" w:type="dxa"/>
            <w:shd w:val="clear" w:color="auto" w:fill="auto"/>
            <w:hideMark/>
          </w:tcPr>
          <w:p w14:paraId="15B7178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Rękawy foliowo – papierowe płaskie ok szer. 300mm długość ok  200mb norma EN868-5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2C0EA7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492AA39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03D2AED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448A904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12CCC3C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47FDC5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483606F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5BB7405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33CAAC1" w14:textId="77777777" w:rsidTr="00951410">
        <w:trPr>
          <w:gridAfter w:val="1"/>
          <w:wAfter w:w="48" w:type="dxa"/>
          <w:trHeight w:val="465"/>
        </w:trPr>
        <w:tc>
          <w:tcPr>
            <w:tcW w:w="534" w:type="dxa"/>
            <w:shd w:val="clear" w:color="auto" w:fill="auto"/>
            <w:hideMark/>
          </w:tcPr>
          <w:p w14:paraId="65BB03ED" w14:textId="03AF69D8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73" w:type="dxa"/>
            <w:shd w:val="clear" w:color="auto" w:fill="auto"/>
            <w:hideMark/>
          </w:tcPr>
          <w:p w14:paraId="5292990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Rękawy foliowo – papierowe z fałdą szer. Ok 150mm długość ok 100mb norma EN 868-5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5D066E8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5ACAEC9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35E4060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07C7D67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187C701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8E53E2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0D8D6A0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05297A1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6E156B6F" w14:textId="77777777" w:rsidTr="00951410">
        <w:trPr>
          <w:gridAfter w:val="1"/>
          <w:wAfter w:w="48" w:type="dxa"/>
          <w:trHeight w:val="525"/>
        </w:trPr>
        <w:tc>
          <w:tcPr>
            <w:tcW w:w="534" w:type="dxa"/>
            <w:shd w:val="clear" w:color="auto" w:fill="auto"/>
            <w:hideMark/>
          </w:tcPr>
          <w:p w14:paraId="696F7A03" w14:textId="659FC73E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3573" w:type="dxa"/>
            <w:shd w:val="clear" w:color="auto" w:fill="auto"/>
            <w:hideMark/>
          </w:tcPr>
          <w:p w14:paraId="74A8C55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Rękawy foliowo – papierowe z fałdą szer. Ok 300mm długość ok 100mb norma EN868-5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09A87FC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203B3DB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1BBBDE2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1145CF3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3E2A428C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647D41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3CA0716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722AC6B1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345215AF" w14:textId="77777777" w:rsidTr="00951410">
        <w:trPr>
          <w:gridAfter w:val="1"/>
          <w:wAfter w:w="48" w:type="dxa"/>
          <w:trHeight w:val="1800"/>
        </w:trPr>
        <w:tc>
          <w:tcPr>
            <w:tcW w:w="534" w:type="dxa"/>
            <w:shd w:val="clear" w:color="auto" w:fill="auto"/>
            <w:hideMark/>
          </w:tcPr>
          <w:p w14:paraId="46C77A5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573" w:type="dxa"/>
            <w:shd w:val="clear" w:color="auto" w:fill="auto"/>
            <w:hideMark/>
          </w:tcPr>
          <w:p w14:paraId="6DACF63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Wymagania: Rękawy p-f z testem do sterylizacji parą wodną / tlenkiem etylenu i formaldehydem umieszczone na papierze pod folią poza obszarem pakowania </w:t>
            </w:r>
            <w:proofErr w:type="spellStart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zgrzew</w:t>
            </w:r>
            <w:proofErr w:type="spellEnd"/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 fabryczny wielokrotny / na rękawie napisy w języku polskim Nr /Lot/Rozmiar/znak CE Papier o gr ok.60g/m2 / folia 7-warstwowa łącznie z warstwą kleju / oznaczony kierunek otwierania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1F6E153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5D3191C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51B3AB6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74C4971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34E632E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E3C0CC0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0C22878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45" w:type="dxa"/>
            <w:shd w:val="clear" w:color="auto" w:fill="auto"/>
            <w:hideMark/>
          </w:tcPr>
          <w:p w14:paraId="1397743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258B0BC1" w14:textId="77777777" w:rsidTr="00951410">
        <w:trPr>
          <w:gridAfter w:val="1"/>
          <w:wAfter w:w="48" w:type="dxa"/>
          <w:trHeight w:val="480"/>
        </w:trPr>
        <w:tc>
          <w:tcPr>
            <w:tcW w:w="534" w:type="dxa"/>
            <w:shd w:val="clear" w:color="auto" w:fill="auto"/>
            <w:hideMark/>
          </w:tcPr>
          <w:p w14:paraId="4C169ACA" w14:textId="76B37F3F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3573" w:type="dxa"/>
            <w:shd w:val="clear" w:color="auto" w:fill="auto"/>
            <w:hideMark/>
          </w:tcPr>
          <w:p w14:paraId="1A3D046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 xml:space="preserve">TORBA FOLIA -Włóknina ok 420 x ok 600 mm a 100 sztuk  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31DEFF7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52FC6C53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38D4870B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4C4D712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51FA11C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188AC6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734AAC3A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hideMark/>
          </w:tcPr>
          <w:p w14:paraId="12BE31D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A672B" w:rsidRPr="00DA672B" w14:paraId="01246FB8" w14:textId="77777777" w:rsidTr="00951410">
        <w:trPr>
          <w:trHeight w:val="627"/>
        </w:trPr>
        <w:tc>
          <w:tcPr>
            <w:tcW w:w="534" w:type="dxa"/>
            <w:shd w:val="clear" w:color="auto" w:fill="auto"/>
            <w:hideMark/>
          </w:tcPr>
          <w:p w14:paraId="624EAE3F" w14:textId="3C1171BF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 w:rsidR="007B6862">
              <w:rPr>
                <w:rFonts w:ascii="Calibri" w:eastAsia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3573" w:type="dxa"/>
            <w:shd w:val="clear" w:color="auto" w:fill="auto"/>
            <w:hideMark/>
          </w:tcPr>
          <w:p w14:paraId="7F7F9D7F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Prześcieradło  medyczne z włókniny w rolce ok 60/300m do zabiegów medycznych</w:t>
            </w:r>
          </w:p>
        </w:tc>
        <w:tc>
          <w:tcPr>
            <w:tcW w:w="1558" w:type="dxa"/>
            <w:gridSpan w:val="3"/>
            <w:shd w:val="clear" w:color="auto" w:fill="auto"/>
            <w:hideMark/>
          </w:tcPr>
          <w:p w14:paraId="5DC9FF9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opakowanie</w:t>
            </w:r>
          </w:p>
        </w:tc>
        <w:tc>
          <w:tcPr>
            <w:tcW w:w="851" w:type="dxa"/>
            <w:shd w:val="clear" w:color="auto" w:fill="auto"/>
            <w:hideMark/>
          </w:tcPr>
          <w:p w14:paraId="295EC714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34081CD6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14:paraId="36471E07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14:paraId="6157B5AD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CE1A475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14:paraId="776F0AF2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shd w:val="clear" w:color="auto" w:fill="auto"/>
            <w:noWrap/>
            <w:hideMark/>
          </w:tcPr>
          <w:p w14:paraId="7A03DC39" w14:textId="77777777" w:rsidR="00DA672B" w:rsidRPr="00DA672B" w:rsidRDefault="00DA672B" w:rsidP="00DA672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A672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</w:tbl>
    <w:p w14:paraId="523F73F5" w14:textId="77777777" w:rsidR="00DA672B" w:rsidRPr="00DA672B" w:rsidRDefault="00DA672B" w:rsidP="00DA672B">
      <w:pPr>
        <w:rPr>
          <w:sz w:val="20"/>
          <w:szCs w:val="20"/>
        </w:rPr>
      </w:pPr>
    </w:p>
    <w:p w14:paraId="7A7C7DF0" w14:textId="77777777" w:rsidR="00FF7603" w:rsidRPr="00951C22" w:rsidRDefault="00FF7603">
      <w:pPr>
        <w:rPr>
          <w:sz w:val="20"/>
          <w:szCs w:val="20"/>
        </w:rPr>
      </w:pPr>
    </w:p>
    <w:p w14:paraId="57E25923" w14:textId="77777777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na wezwanie dołączy do oferty oświadczenie, że oferowany przedmiot zamówienia  jest zgodny z Ustawą o wyrobach medycznych z dnia 20 maja 2010 (Dz.U. z 2019 r. poz. 175 z </w:t>
      </w:r>
      <w:proofErr w:type="spellStart"/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zm.) oraz dopuszczony do obrotu i stosowania w służbie zdrowia lub stosowne oświadczenie iż do danego produktu nie stosuje się przepisów w/w ustawy. Na każde żądnie Zamawiającego Wykonawca zobligowany jest do przedłożenia aktualnych kopii dokumentów  świadczących o wymaganym dopuszczeniu do obrotu i stosowania w Polsce. </w:t>
      </w:r>
    </w:p>
    <w:p w14:paraId="2182769F" w14:textId="77777777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  </w:t>
      </w:r>
      <w:r w:rsidRPr="0055680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UWAGA!!! </w:t>
      </w:r>
    </w:p>
    <w:p w14:paraId="250D829C" w14:textId="3981458A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trakcie badania i oceny złożonych ofert w celu potwierdzenia, że zaoferowany asortyment odpowiada zapisom i warunkom zawartym w SWZ Zamawiający zastrzega sobie prawo do wezwania Wykonawców do przedłożenia dodatkowych dokumentów miedzy innymi:  ulotek, folderów, kart katalogowych, badań, jak również próbek. </w:t>
      </w:r>
    </w:p>
    <w:p w14:paraId="12587424" w14:textId="77777777" w:rsidR="0055680F" w:rsidRPr="00951C22" w:rsidRDefault="0055680F">
      <w:pPr>
        <w:rPr>
          <w:sz w:val="20"/>
          <w:szCs w:val="20"/>
        </w:rPr>
      </w:pPr>
    </w:p>
    <w:sectPr w:rsidR="0055680F" w:rsidRPr="00951C22" w:rsidSect="00FF76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charset w:val="00"/>
    <w:family w:val="auto"/>
    <w:pitch w:val="variable"/>
  </w:font>
  <w:font w:name="Arial1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56B85294"/>
    <w:lvl w:ilvl="0">
      <w:start w:val="2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1" w15:restartNumberingAfterBreak="0">
    <w:nsid w:val="01F71D56"/>
    <w:multiLevelType w:val="hybridMultilevel"/>
    <w:tmpl w:val="43FA32E0"/>
    <w:lvl w:ilvl="0" w:tplc="A13CED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26F9C"/>
    <w:multiLevelType w:val="hybridMultilevel"/>
    <w:tmpl w:val="0106A964"/>
    <w:name w:val="WW8Num243"/>
    <w:lvl w:ilvl="0" w:tplc="F7E82348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hint="default"/>
        <w:b w:val="0"/>
        <w:i w:val="0"/>
        <w:sz w:val="18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94944"/>
    <w:multiLevelType w:val="hybridMultilevel"/>
    <w:tmpl w:val="DD629D7E"/>
    <w:name w:val="WW8Num1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E83D7C"/>
    <w:multiLevelType w:val="hybridMultilevel"/>
    <w:tmpl w:val="B8285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675D"/>
    <w:multiLevelType w:val="hybridMultilevel"/>
    <w:tmpl w:val="29D09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2942F8"/>
    <w:multiLevelType w:val="hybridMultilevel"/>
    <w:tmpl w:val="29D09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7A7DC4"/>
    <w:multiLevelType w:val="hybridMultilevel"/>
    <w:tmpl w:val="EA9AA6EC"/>
    <w:lvl w:ilvl="0" w:tplc="23F86D98">
      <w:start w:val="13"/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03254FE"/>
    <w:multiLevelType w:val="hybridMultilevel"/>
    <w:tmpl w:val="F5BCD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03"/>
    <w:rsid w:val="00007413"/>
    <w:rsid w:val="00052878"/>
    <w:rsid w:val="001614BD"/>
    <w:rsid w:val="001C1927"/>
    <w:rsid w:val="001D0FF7"/>
    <w:rsid w:val="00267551"/>
    <w:rsid w:val="00271137"/>
    <w:rsid w:val="0028021C"/>
    <w:rsid w:val="002E2250"/>
    <w:rsid w:val="00342151"/>
    <w:rsid w:val="00342448"/>
    <w:rsid w:val="00393514"/>
    <w:rsid w:val="003E075E"/>
    <w:rsid w:val="00441995"/>
    <w:rsid w:val="004F5311"/>
    <w:rsid w:val="0055680F"/>
    <w:rsid w:val="005D0D50"/>
    <w:rsid w:val="007B29BE"/>
    <w:rsid w:val="007B6862"/>
    <w:rsid w:val="0083123C"/>
    <w:rsid w:val="00904980"/>
    <w:rsid w:val="00913E7F"/>
    <w:rsid w:val="00951C22"/>
    <w:rsid w:val="00A46250"/>
    <w:rsid w:val="00A502FD"/>
    <w:rsid w:val="00AB2262"/>
    <w:rsid w:val="00B770E2"/>
    <w:rsid w:val="00C142E4"/>
    <w:rsid w:val="00D11555"/>
    <w:rsid w:val="00D24622"/>
    <w:rsid w:val="00D3743E"/>
    <w:rsid w:val="00DA672B"/>
    <w:rsid w:val="00E864E0"/>
    <w:rsid w:val="00E94A2F"/>
    <w:rsid w:val="00F02BCB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AD46"/>
  <w15:docId w15:val="{BFE409A1-5E9A-4B27-857F-9D473AFC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0E2"/>
  </w:style>
  <w:style w:type="paragraph" w:styleId="Nagwek1">
    <w:name w:val="heading 1"/>
    <w:basedOn w:val="Normalny"/>
    <w:next w:val="Normalny"/>
    <w:link w:val="Nagwek1Znak"/>
    <w:qFormat/>
    <w:rsid w:val="00DA672B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A672B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DA672B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A672B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A672B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DA672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DA672B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DA672B"/>
    <w:rPr>
      <w:rFonts w:ascii="Times New Roman" w:eastAsia="Arial Unicode MS" w:hAnsi="Times New Roman" w:cs="Times New Roman"/>
      <w:b/>
      <w:sz w:val="28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DA672B"/>
  </w:style>
  <w:style w:type="character" w:customStyle="1" w:styleId="WW8Num1z0">
    <w:name w:val="WW8Num1z0"/>
    <w:rsid w:val="00DA672B"/>
    <w:rPr>
      <w:b/>
    </w:rPr>
  </w:style>
  <w:style w:type="character" w:customStyle="1" w:styleId="WW8Num3z0">
    <w:name w:val="WW8Num3z0"/>
    <w:rsid w:val="00DA672B"/>
    <w:rPr>
      <w:rFonts w:ascii="Arial" w:hAnsi="Arial"/>
      <w:b w:val="0"/>
      <w:sz w:val="22"/>
      <w:szCs w:val="22"/>
    </w:rPr>
  </w:style>
  <w:style w:type="character" w:customStyle="1" w:styleId="WW8Num3z1">
    <w:name w:val="WW8Num3z1"/>
    <w:rsid w:val="00DA672B"/>
    <w:rPr>
      <w:rFonts w:eastAsia="Arial"/>
      <w:b w:val="0"/>
      <w:sz w:val="22"/>
      <w:szCs w:val="22"/>
    </w:rPr>
  </w:style>
  <w:style w:type="character" w:customStyle="1" w:styleId="WW8Num3z2">
    <w:name w:val="WW8Num3z2"/>
    <w:rsid w:val="00DA672B"/>
    <w:rPr>
      <w:rFonts w:ascii="Arial" w:hAnsi="Arial"/>
      <w:b w:val="0"/>
      <w:sz w:val="22"/>
      <w:szCs w:val="22"/>
    </w:rPr>
  </w:style>
  <w:style w:type="character" w:customStyle="1" w:styleId="WW8Num7z0">
    <w:name w:val="WW8Num7z0"/>
    <w:rsid w:val="00DA672B"/>
    <w:rPr>
      <w:sz w:val="20"/>
      <w:szCs w:val="20"/>
    </w:rPr>
  </w:style>
  <w:style w:type="character" w:customStyle="1" w:styleId="WW8Num7z1">
    <w:name w:val="WW8Num7z1"/>
    <w:rsid w:val="00DA672B"/>
    <w:rPr>
      <w:rFonts w:ascii="Wingdings 2" w:hAnsi="Wingdings 2" w:cs="StarSymbol"/>
      <w:sz w:val="18"/>
      <w:szCs w:val="18"/>
    </w:rPr>
  </w:style>
  <w:style w:type="character" w:customStyle="1" w:styleId="WW8Num8z1">
    <w:name w:val="WW8Num8z1"/>
    <w:rsid w:val="00DA672B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DA672B"/>
    <w:rPr>
      <w:rFonts w:ascii="Wingdings 2" w:hAnsi="Wingdings 2" w:cs="StarSymbol"/>
      <w:sz w:val="18"/>
      <w:szCs w:val="18"/>
    </w:rPr>
  </w:style>
  <w:style w:type="character" w:customStyle="1" w:styleId="WW8Num10z0">
    <w:name w:val="WW8Num10z0"/>
    <w:rsid w:val="00DA672B"/>
    <w:rPr>
      <w:rFonts w:ascii="Symbol" w:hAnsi="Symbol"/>
    </w:rPr>
  </w:style>
  <w:style w:type="character" w:customStyle="1" w:styleId="WW8Num11z0">
    <w:name w:val="WW8Num11z0"/>
    <w:rsid w:val="00DA672B"/>
    <w:rPr>
      <w:rFonts w:ascii="Symbol" w:hAnsi="Symbol"/>
    </w:rPr>
  </w:style>
  <w:style w:type="character" w:customStyle="1" w:styleId="WW8Num12z0">
    <w:name w:val="WW8Num12z0"/>
    <w:rsid w:val="00DA672B"/>
    <w:rPr>
      <w:rFonts w:eastAsia="Arial"/>
      <w:b w:val="0"/>
    </w:rPr>
  </w:style>
  <w:style w:type="character" w:customStyle="1" w:styleId="WW8Num12z2">
    <w:name w:val="WW8Num12z2"/>
    <w:rsid w:val="00DA672B"/>
    <w:rPr>
      <w:rFonts w:ascii="Symbol" w:hAnsi="Symbol"/>
      <w:b w:val="0"/>
      <w:sz w:val="22"/>
      <w:szCs w:val="22"/>
    </w:rPr>
  </w:style>
  <w:style w:type="character" w:customStyle="1" w:styleId="WW8Num13z0">
    <w:name w:val="WW8Num13z0"/>
    <w:rsid w:val="00DA672B"/>
    <w:rPr>
      <w:rFonts w:eastAsia="Arial"/>
      <w:b w:val="0"/>
    </w:rPr>
  </w:style>
  <w:style w:type="character" w:customStyle="1" w:styleId="WW8Num14z0">
    <w:name w:val="WW8Num14z0"/>
    <w:rsid w:val="00DA672B"/>
    <w:rPr>
      <w:color w:val="auto"/>
    </w:rPr>
  </w:style>
  <w:style w:type="character" w:customStyle="1" w:styleId="WW8Num15z0">
    <w:name w:val="WW8Num15z0"/>
    <w:rsid w:val="00DA672B"/>
    <w:rPr>
      <w:rFonts w:ascii="Symbol" w:hAnsi="Symbol"/>
    </w:rPr>
  </w:style>
  <w:style w:type="character" w:customStyle="1" w:styleId="WW8Num15z1">
    <w:name w:val="WW8Num15z1"/>
    <w:rsid w:val="00DA672B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sid w:val="00DA672B"/>
    <w:rPr>
      <w:b w:val="0"/>
    </w:rPr>
  </w:style>
  <w:style w:type="character" w:customStyle="1" w:styleId="WW8Num18z0">
    <w:name w:val="WW8Num18z0"/>
    <w:rsid w:val="00DA672B"/>
    <w:rPr>
      <w:sz w:val="22"/>
      <w:szCs w:val="22"/>
    </w:rPr>
  </w:style>
  <w:style w:type="character" w:customStyle="1" w:styleId="WW8Num18z1">
    <w:name w:val="WW8Num18z1"/>
    <w:rsid w:val="00DA672B"/>
    <w:rPr>
      <w:rFonts w:eastAsia="Arial"/>
      <w:b w:val="0"/>
      <w:sz w:val="22"/>
      <w:szCs w:val="22"/>
    </w:rPr>
  </w:style>
  <w:style w:type="character" w:customStyle="1" w:styleId="WW8Num18z2">
    <w:name w:val="WW8Num18z2"/>
    <w:rsid w:val="00DA672B"/>
    <w:rPr>
      <w:rFonts w:ascii="Arial" w:hAnsi="Arial"/>
      <w:b w:val="0"/>
      <w:sz w:val="22"/>
      <w:szCs w:val="22"/>
    </w:rPr>
  </w:style>
  <w:style w:type="character" w:customStyle="1" w:styleId="WW8Num19z0">
    <w:name w:val="WW8Num19z0"/>
    <w:rsid w:val="00DA672B"/>
    <w:rPr>
      <w:color w:val="auto"/>
    </w:rPr>
  </w:style>
  <w:style w:type="character" w:customStyle="1" w:styleId="WW8Num20z0">
    <w:name w:val="WW8Num20z0"/>
    <w:rsid w:val="00DA672B"/>
    <w:rPr>
      <w:color w:val="auto"/>
    </w:rPr>
  </w:style>
  <w:style w:type="character" w:customStyle="1" w:styleId="WW8Num20z1">
    <w:name w:val="WW8Num20z1"/>
    <w:rsid w:val="00DA672B"/>
    <w:rPr>
      <w:rFonts w:ascii="Courier New" w:hAnsi="Courier New" w:cs="Courier New"/>
    </w:rPr>
  </w:style>
  <w:style w:type="character" w:customStyle="1" w:styleId="WW8Num20z2">
    <w:name w:val="WW8Num20z2"/>
    <w:rsid w:val="00DA672B"/>
    <w:rPr>
      <w:rFonts w:ascii="Wingdings" w:hAnsi="Wingdings"/>
    </w:rPr>
  </w:style>
  <w:style w:type="character" w:customStyle="1" w:styleId="WW8Num20z3">
    <w:name w:val="WW8Num20z3"/>
    <w:rsid w:val="00DA672B"/>
    <w:rPr>
      <w:rFonts w:ascii="Symbol" w:hAnsi="Symbol"/>
    </w:rPr>
  </w:style>
  <w:style w:type="character" w:customStyle="1" w:styleId="WW8Num22z0">
    <w:name w:val="WW8Num22z0"/>
    <w:rsid w:val="00DA672B"/>
    <w:rPr>
      <w:rFonts w:ascii="Symbol" w:hAnsi="Symbol"/>
    </w:rPr>
  </w:style>
  <w:style w:type="character" w:customStyle="1" w:styleId="WW8Num22z1">
    <w:name w:val="WW8Num22z1"/>
    <w:rsid w:val="00DA672B"/>
    <w:rPr>
      <w:rFonts w:ascii="Courier New" w:hAnsi="Courier New" w:cs="Courier New"/>
    </w:rPr>
  </w:style>
  <w:style w:type="character" w:customStyle="1" w:styleId="WW8Num22z2">
    <w:name w:val="WW8Num22z2"/>
    <w:rsid w:val="00DA672B"/>
    <w:rPr>
      <w:rFonts w:ascii="Wingdings" w:hAnsi="Wingdings"/>
    </w:rPr>
  </w:style>
  <w:style w:type="character" w:customStyle="1" w:styleId="WW8Num23z0">
    <w:name w:val="WW8Num23z0"/>
    <w:rsid w:val="00DA672B"/>
    <w:rPr>
      <w:b w:val="0"/>
      <w:sz w:val="22"/>
      <w:szCs w:val="22"/>
    </w:rPr>
  </w:style>
  <w:style w:type="character" w:customStyle="1" w:styleId="WW8Num24z0">
    <w:name w:val="WW8Num24z0"/>
    <w:rsid w:val="00DA672B"/>
    <w:rPr>
      <w:i w:val="0"/>
      <w:sz w:val="22"/>
      <w:szCs w:val="22"/>
    </w:rPr>
  </w:style>
  <w:style w:type="character" w:customStyle="1" w:styleId="WW8Num26z0">
    <w:name w:val="WW8Num26z0"/>
    <w:rsid w:val="00DA672B"/>
    <w:rPr>
      <w:b/>
    </w:rPr>
  </w:style>
  <w:style w:type="character" w:customStyle="1" w:styleId="WW8Num27z0">
    <w:name w:val="WW8Num27z0"/>
    <w:rsid w:val="00DA672B"/>
    <w:rPr>
      <w:b/>
    </w:rPr>
  </w:style>
  <w:style w:type="character" w:customStyle="1" w:styleId="WW8Num28z0">
    <w:name w:val="WW8Num28z0"/>
    <w:rsid w:val="00DA672B"/>
    <w:rPr>
      <w:rFonts w:ascii="Symbol" w:hAnsi="Symbol"/>
    </w:rPr>
  </w:style>
  <w:style w:type="character" w:customStyle="1" w:styleId="WW8Num30z0">
    <w:name w:val="WW8Num30z0"/>
    <w:rsid w:val="00DA672B"/>
    <w:rPr>
      <w:color w:val="auto"/>
    </w:rPr>
  </w:style>
  <w:style w:type="character" w:customStyle="1" w:styleId="WW8Num32z0">
    <w:name w:val="WW8Num32z0"/>
    <w:rsid w:val="00DA672B"/>
    <w:rPr>
      <w:rFonts w:ascii="Symbol" w:hAnsi="Symbol"/>
    </w:rPr>
  </w:style>
  <w:style w:type="character" w:customStyle="1" w:styleId="WW8Num32z1">
    <w:name w:val="WW8Num32z1"/>
    <w:rsid w:val="00DA672B"/>
    <w:rPr>
      <w:rFonts w:ascii="Courier New" w:hAnsi="Courier New" w:cs="Courier New"/>
    </w:rPr>
  </w:style>
  <w:style w:type="character" w:customStyle="1" w:styleId="WW8Num32z2">
    <w:name w:val="WW8Num32z2"/>
    <w:rsid w:val="00DA672B"/>
    <w:rPr>
      <w:rFonts w:ascii="Wingdings" w:hAnsi="Wingdings"/>
    </w:rPr>
  </w:style>
  <w:style w:type="character" w:customStyle="1" w:styleId="WW8Num33z0">
    <w:name w:val="WW8Num33z0"/>
    <w:rsid w:val="00DA672B"/>
    <w:rPr>
      <w:rFonts w:ascii="Symbol" w:hAnsi="Symbol"/>
    </w:rPr>
  </w:style>
  <w:style w:type="character" w:customStyle="1" w:styleId="WW8Num34z0">
    <w:name w:val="WW8Num34z0"/>
    <w:rsid w:val="00DA672B"/>
    <w:rPr>
      <w:rFonts w:ascii="Symbol" w:hAnsi="Symbol"/>
    </w:rPr>
  </w:style>
  <w:style w:type="character" w:customStyle="1" w:styleId="WW8Num34z1">
    <w:name w:val="WW8Num34z1"/>
    <w:rsid w:val="00DA672B"/>
    <w:rPr>
      <w:rFonts w:ascii="Courier New" w:hAnsi="Courier New" w:cs="Courier New"/>
    </w:rPr>
  </w:style>
  <w:style w:type="character" w:customStyle="1" w:styleId="WW8Num34z2">
    <w:name w:val="WW8Num34z2"/>
    <w:rsid w:val="00DA672B"/>
    <w:rPr>
      <w:rFonts w:ascii="Wingdings" w:hAnsi="Wingdings"/>
    </w:rPr>
  </w:style>
  <w:style w:type="character" w:customStyle="1" w:styleId="WW8Num35z0">
    <w:name w:val="WW8Num35z0"/>
    <w:rsid w:val="00DA672B"/>
    <w:rPr>
      <w:b/>
    </w:rPr>
  </w:style>
  <w:style w:type="character" w:customStyle="1" w:styleId="WW8Num36z0">
    <w:name w:val="WW8Num36z0"/>
    <w:rsid w:val="00DA672B"/>
    <w:rPr>
      <w:rFonts w:eastAsia="Calibri"/>
      <w:b/>
    </w:rPr>
  </w:style>
  <w:style w:type="character" w:customStyle="1" w:styleId="WW8Num37z0">
    <w:name w:val="WW8Num37z0"/>
    <w:rsid w:val="00DA672B"/>
    <w:rPr>
      <w:b/>
    </w:rPr>
  </w:style>
  <w:style w:type="character" w:customStyle="1" w:styleId="WW8Num38z0">
    <w:name w:val="WW8Num38z0"/>
    <w:rsid w:val="00DA672B"/>
    <w:rPr>
      <w:rFonts w:ascii="Symbol" w:hAnsi="Symbol"/>
    </w:rPr>
  </w:style>
  <w:style w:type="character" w:customStyle="1" w:styleId="WW8Num39z0">
    <w:name w:val="WW8Num39z0"/>
    <w:rsid w:val="00DA672B"/>
    <w:rPr>
      <w:rFonts w:ascii="Symbol" w:hAnsi="Symbol"/>
    </w:rPr>
  </w:style>
  <w:style w:type="character" w:customStyle="1" w:styleId="WW8Num40z0">
    <w:name w:val="WW8Num40z0"/>
    <w:rsid w:val="00DA672B"/>
    <w:rPr>
      <w:rFonts w:ascii="Symbol" w:hAnsi="Symbol"/>
      <w:b w:val="0"/>
      <w:sz w:val="22"/>
      <w:szCs w:val="22"/>
    </w:rPr>
  </w:style>
  <w:style w:type="character" w:customStyle="1" w:styleId="WW8Num40z1">
    <w:name w:val="WW8Num40z1"/>
    <w:rsid w:val="00DA672B"/>
    <w:rPr>
      <w:rFonts w:ascii="Wingdings 2" w:hAnsi="Wingdings 2" w:cs="StarSymbol"/>
      <w:sz w:val="18"/>
      <w:szCs w:val="18"/>
    </w:rPr>
  </w:style>
  <w:style w:type="character" w:customStyle="1" w:styleId="WW8Num40z2">
    <w:name w:val="WW8Num40z2"/>
    <w:rsid w:val="00DA672B"/>
    <w:rPr>
      <w:rFonts w:ascii="StarSymbol" w:hAnsi="StarSymbol"/>
      <w:b w:val="0"/>
      <w:sz w:val="14"/>
      <w:szCs w:val="14"/>
    </w:rPr>
  </w:style>
  <w:style w:type="character" w:customStyle="1" w:styleId="WW8Num45z0">
    <w:name w:val="WW8Num45z0"/>
    <w:rsid w:val="00DA672B"/>
    <w:rPr>
      <w:b/>
    </w:rPr>
  </w:style>
  <w:style w:type="character" w:customStyle="1" w:styleId="WW8Num46z0">
    <w:name w:val="WW8Num46z0"/>
    <w:rsid w:val="00DA672B"/>
    <w:rPr>
      <w:rFonts w:ascii="Symbol" w:hAnsi="Symbol"/>
    </w:rPr>
  </w:style>
  <w:style w:type="character" w:customStyle="1" w:styleId="WW8Num47z0">
    <w:name w:val="WW8Num47z0"/>
    <w:rsid w:val="00DA672B"/>
    <w:rPr>
      <w:rFonts w:ascii="Symbol" w:hAnsi="Symbol"/>
    </w:rPr>
  </w:style>
  <w:style w:type="character" w:customStyle="1" w:styleId="WW8Num48z0">
    <w:name w:val="WW8Num48z0"/>
    <w:rsid w:val="00DA672B"/>
    <w:rPr>
      <w:rFonts w:ascii="Symbol" w:hAnsi="Symbol"/>
    </w:rPr>
  </w:style>
  <w:style w:type="character" w:customStyle="1" w:styleId="WW8Num49z0">
    <w:name w:val="WW8Num49z0"/>
    <w:rsid w:val="00DA672B"/>
    <w:rPr>
      <w:rFonts w:ascii="Symbol" w:hAnsi="Symbol"/>
    </w:rPr>
  </w:style>
  <w:style w:type="character" w:customStyle="1" w:styleId="WW8Num50z0">
    <w:name w:val="WW8Num50z0"/>
    <w:rsid w:val="00DA672B"/>
    <w:rPr>
      <w:b/>
    </w:rPr>
  </w:style>
  <w:style w:type="character" w:customStyle="1" w:styleId="WW8Num51z0">
    <w:name w:val="WW8Num51z0"/>
    <w:rsid w:val="00DA672B"/>
    <w:rPr>
      <w:rFonts w:ascii="Symbol" w:hAnsi="Symbol"/>
      <w:b w:val="0"/>
      <w:sz w:val="22"/>
      <w:szCs w:val="22"/>
    </w:rPr>
  </w:style>
  <w:style w:type="character" w:customStyle="1" w:styleId="WW8Num51z1">
    <w:name w:val="WW8Num51z1"/>
    <w:rsid w:val="00DA672B"/>
    <w:rPr>
      <w:rFonts w:ascii="Wingdings 2" w:hAnsi="Wingdings 2" w:cs="StarSymbol"/>
      <w:sz w:val="18"/>
      <w:szCs w:val="18"/>
    </w:rPr>
  </w:style>
  <w:style w:type="character" w:customStyle="1" w:styleId="WW8Num51z2">
    <w:name w:val="WW8Num51z2"/>
    <w:rsid w:val="00DA672B"/>
    <w:rPr>
      <w:rFonts w:ascii="StarSymbol" w:hAnsi="StarSymbol"/>
      <w:b w:val="0"/>
      <w:sz w:val="14"/>
      <w:szCs w:val="14"/>
    </w:rPr>
  </w:style>
  <w:style w:type="character" w:customStyle="1" w:styleId="WW8Num52z0">
    <w:name w:val="WW8Num52z0"/>
    <w:rsid w:val="00DA672B"/>
    <w:rPr>
      <w:rFonts w:ascii="Symbol" w:hAnsi="Symbol"/>
    </w:rPr>
  </w:style>
  <w:style w:type="character" w:customStyle="1" w:styleId="WW8Num53z0">
    <w:name w:val="WW8Num53z0"/>
    <w:rsid w:val="00DA672B"/>
    <w:rPr>
      <w:rFonts w:ascii="Symbol" w:hAnsi="Symbol"/>
    </w:rPr>
  </w:style>
  <w:style w:type="character" w:customStyle="1" w:styleId="WW8Num54z0">
    <w:name w:val="WW8Num54z0"/>
    <w:rsid w:val="00DA672B"/>
    <w:rPr>
      <w:b/>
    </w:rPr>
  </w:style>
  <w:style w:type="character" w:customStyle="1" w:styleId="WW8Num55z0">
    <w:name w:val="WW8Num55z0"/>
    <w:rsid w:val="00DA672B"/>
    <w:rPr>
      <w:rFonts w:ascii="Symbol" w:hAnsi="Symbol"/>
    </w:rPr>
  </w:style>
  <w:style w:type="character" w:customStyle="1" w:styleId="WW8Num57z0">
    <w:name w:val="WW8Num57z0"/>
    <w:rsid w:val="00DA672B"/>
    <w:rPr>
      <w:rFonts w:ascii="Symbol" w:hAnsi="Symbol"/>
    </w:rPr>
  </w:style>
  <w:style w:type="character" w:customStyle="1" w:styleId="WW8Num58z0">
    <w:name w:val="WW8Num58z0"/>
    <w:rsid w:val="00DA672B"/>
    <w:rPr>
      <w:rFonts w:ascii="Symbol" w:hAnsi="Symbol"/>
    </w:rPr>
  </w:style>
  <w:style w:type="character" w:customStyle="1" w:styleId="WW8Num59z0">
    <w:name w:val="WW8Num59z0"/>
    <w:rsid w:val="00DA672B"/>
    <w:rPr>
      <w:rFonts w:ascii="Symbol" w:hAnsi="Symbol"/>
    </w:rPr>
  </w:style>
  <w:style w:type="character" w:customStyle="1" w:styleId="Domylnaczcionkaakapitu2">
    <w:name w:val="Domyślna czcionka akapitu2"/>
    <w:rsid w:val="00DA672B"/>
  </w:style>
  <w:style w:type="character" w:customStyle="1" w:styleId="WW8Num6z0">
    <w:name w:val="WW8Num6z0"/>
    <w:rsid w:val="00DA672B"/>
    <w:rPr>
      <w:color w:val="auto"/>
    </w:rPr>
  </w:style>
  <w:style w:type="character" w:customStyle="1" w:styleId="WW8Num8z0">
    <w:name w:val="WW8Num8z0"/>
    <w:rsid w:val="00DA672B"/>
    <w:rPr>
      <w:sz w:val="20"/>
      <w:szCs w:val="20"/>
    </w:rPr>
  </w:style>
  <w:style w:type="character" w:customStyle="1" w:styleId="WW8Num9z2">
    <w:name w:val="WW8Num9z2"/>
    <w:rsid w:val="00DA672B"/>
    <w:rPr>
      <w:b w:val="0"/>
    </w:rPr>
  </w:style>
  <w:style w:type="character" w:customStyle="1" w:styleId="WW8Num10z1">
    <w:name w:val="WW8Num10z1"/>
    <w:rsid w:val="00DA672B"/>
    <w:rPr>
      <w:rFonts w:ascii="Wingdings 2" w:hAnsi="Wingdings 2" w:cs="StarSymbol"/>
      <w:sz w:val="18"/>
      <w:szCs w:val="18"/>
    </w:rPr>
  </w:style>
  <w:style w:type="character" w:customStyle="1" w:styleId="WW8Num13z1">
    <w:name w:val="WW8Num13z1"/>
    <w:rsid w:val="00DA672B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sid w:val="00DA672B"/>
    <w:rPr>
      <w:b w:val="0"/>
      <w:sz w:val="22"/>
      <w:szCs w:val="22"/>
    </w:rPr>
  </w:style>
  <w:style w:type="character" w:customStyle="1" w:styleId="WW8Num17z0">
    <w:name w:val="WW8Num17z0"/>
    <w:rsid w:val="00DA672B"/>
    <w:rPr>
      <w:b w:val="0"/>
      <w:sz w:val="22"/>
      <w:szCs w:val="22"/>
    </w:rPr>
  </w:style>
  <w:style w:type="character" w:customStyle="1" w:styleId="WW8Num17z2">
    <w:name w:val="WW8Num17z2"/>
    <w:rsid w:val="00DA672B"/>
    <w:rPr>
      <w:rFonts w:ascii="Symbol" w:hAnsi="Symbol"/>
      <w:b w:val="0"/>
      <w:sz w:val="22"/>
      <w:szCs w:val="22"/>
    </w:rPr>
  </w:style>
  <w:style w:type="character" w:customStyle="1" w:styleId="WW8Num21z2">
    <w:name w:val="WW8Num21z2"/>
    <w:rsid w:val="00DA672B"/>
    <w:rPr>
      <w:b w:val="0"/>
    </w:rPr>
  </w:style>
  <w:style w:type="character" w:customStyle="1" w:styleId="Absatz-Standardschriftart">
    <w:name w:val="Absatz-Standardschriftart"/>
    <w:rsid w:val="00DA672B"/>
  </w:style>
  <w:style w:type="character" w:customStyle="1" w:styleId="WW8Num9z0">
    <w:name w:val="WW8Num9z0"/>
    <w:rsid w:val="00DA672B"/>
    <w:rPr>
      <w:sz w:val="20"/>
      <w:szCs w:val="20"/>
    </w:rPr>
  </w:style>
  <w:style w:type="character" w:customStyle="1" w:styleId="WW8Num9z1">
    <w:name w:val="WW8Num9z1"/>
    <w:rsid w:val="00DA672B"/>
    <w:rPr>
      <w:sz w:val="18"/>
      <w:szCs w:val="18"/>
    </w:rPr>
  </w:style>
  <w:style w:type="character" w:customStyle="1" w:styleId="WW8Num10z2">
    <w:name w:val="WW8Num10z2"/>
    <w:rsid w:val="00DA672B"/>
    <w:rPr>
      <w:b w:val="0"/>
    </w:rPr>
  </w:style>
  <w:style w:type="character" w:customStyle="1" w:styleId="WW8Num11z1">
    <w:name w:val="WW8Num11z1"/>
    <w:rsid w:val="00DA672B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DA672B"/>
    <w:rPr>
      <w:color w:val="auto"/>
    </w:rPr>
  </w:style>
  <w:style w:type="character" w:customStyle="1" w:styleId="WW8Num23z2">
    <w:name w:val="WW8Num23z2"/>
    <w:rsid w:val="00DA672B"/>
    <w:rPr>
      <w:rFonts w:ascii="Symbol" w:hAnsi="Symbol"/>
      <w:b w:val="0"/>
      <w:sz w:val="22"/>
      <w:szCs w:val="22"/>
    </w:rPr>
  </w:style>
  <w:style w:type="character" w:customStyle="1" w:styleId="Domylnaczcionkaakapitu1">
    <w:name w:val="Domyślna czcionka akapitu1"/>
    <w:rsid w:val="00DA672B"/>
  </w:style>
  <w:style w:type="character" w:styleId="Hipercze">
    <w:name w:val="Hyperlink"/>
    <w:uiPriority w:val="99"/>
    <w:rsid w:val="00DA672B"/>
    <w:rPr>
      <w:color w:val="0000FF"/>
      <w:u w:val="single"/>
    </w:rPr>
  </w:style>
  <w:style w:type="character" w:customStyle="1" w:styleId="FontStyle49">
    <w:name w:val="Font Style49"/>
    <w:rsid w:val="00DA672B"/>
    <w:rPr>
      <w:rFonts w:ascii="Times New Roman" w:hAnsi="Times New Roman" w:cs="Times New Roman"/>
      <w:color w:val="000000"/>
      <w:sz w:val="22"/>
      <w:szCs w:val="22"/>
    </w:rPr>
  </w:style>
  <w:style w:type="character" w:customStyle="1" w:styleId="Odwoaniedokomentarza1">
    <w:name w:val="Odwołanie do komentarza1"/>
    <w:rsid w:val="00DA672B"/>
    <w:rPr>
      <w:sz w:val="16"/>
      <w:szCs w:val="16"/>
    </w:rPr>
  </w:style>
  <w:style w:type="character" w:customStyle="1" w:styleId="NagwekZnak">
    <w:name w:val="Nagłówek Znak"/>
    <w:uiPriority w:val="99"/>
    <w:rsid w:val="00DA672B"/>
    <w:rPr>
      <w:sz w:val="24"/>
      <w:szCs w:val="24"/>
      <w:lang w:val="pl-PL" w:eastAsia="ar-SA" w:bidi="ar-SA"/>
    </w:rPr>
  </w:style>
  <w:style w:type="character" w:customStyle="1" w:styleId="Tekstpodstawowywcity2Znak">
    <w:name w:val="Tekst podstawowy wcięty 2 Znak"/>
    <w:rsid w:val="00DA672B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semiHidden/>
    <w:rsid w:val="00DA672B"/>
    <w:rPr>
      <w:rFonts w:ascii="Consolas" w:eastAsia="Calibri" w:hAnsi="Consolas"/>
      <w:sz w:val="21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A672B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DA672B"/>
    <w:rPr>
      <w:rFonts w:ascii="Consolas" w:hAnsi="Consolas"/>
      <w:sz w:val="21"/>
      <w:szCs w:val="21"/>
    </w:rPr>
  </w:style>
  <w:style w:type="paragraph" w:customStyle="1" w:styleId="Nagwek20">
    <w:name w:val="Nagłówek2"/>
    <w:basedOn w:val="Normalny"/>
    <w:next w:val="Tekstpodstawowy"/>
    <w:rsid w:val="00DA672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DA672B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A672B"/>
    <w:rPr>
      <w:rFonts w:ascii="Arial" w:eastAsia="Times New Roman" w:hAnsi="Arial" w:cs="Arial"/>
      <w:sz w:val="24"/>
      <w:szCs w:val="24"/>
      <w:lang w:eastAsia="ar-SA"/>
    </w:rPr>
  </w:style>
  <w:style w:type="paragraph" w:styleId="Lista">
    <w:name w:val="List"/>
    <w:basedOn w:val="Tekstpodstawowy"/>
    <w:rsid w:val="00DA672B"/>
    <w:rPr>
      <w:rFonts w:cs="Tahoma"/>
    </w:rPr>
  </w:style>
  <w:style w:type="paragraph" w:customStyle="1" w:styleId="Podpis2">
    <w:name w:val="Podpis2"/>
    <w:basedOn w:val="Normalny"/>
    <w:rsid w:val="00DA67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A672B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DA672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A67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Nagwek">
    <w:name w:val="header"/>
    <w:basedOn w:val="Normalny"/>
    <w:link w:val="NagwekZnak1"/>
    <w:rsid w:val="00DA67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rsid w:val="00DA67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A67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672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31">
    <w:name w:val="Tekst podstawowy 31"/>
    <w:basedOn w:val="Normalny"/>
    <w:rsid w:val="00DA672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A672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DA672B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DA6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DA672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672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21">
    <w:name w:val="Tekst podstawowy 21"/>
    <w:basedOn w:val="Normalny"/>
    <w:rsid w:val="00DA672B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Style2">
    <w:name w:val="Style 2"/>
    <w:basedOn w:val="Normalny"/>
    <w:rsid w:val="00DA672B"/>
    <w:pPr>
      <w:widowControl w:val="0"/>
      <w:suppressAutoHyphens/>
      <w:autoSpaceDE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DA672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7">
    <w:name w:val="Style17"/>
    <w:basedOn w:val="Normalny"/>
    <w:rsid w:val="00DA672B"/>
    <w:pPr>
      <w:widowControl w:val="0"/>
      <w:autoSpaceDE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A672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A672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A672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DA672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Default">
    <w:name w:val="Default"/>
    <w:rsid w:val="00DA672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DA672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xtbody">
    <w:name w:val="Text body"/>
    <w:basedOn w:val="Standard"/>
    <w:rsid w:val="00DA672B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DA67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6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672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rsid w:val="00DA6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A67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DA672B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A672B"/>
    <w:pPr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paragraph" w:customStyle="1" w:styleId="ust">
    <w:name w:val="ust"/>
    <w:rsid w:val="00DA672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DA672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DA672B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ar-SA"/>
    </w:rPr>
  </w:style>
  <w:style w:type="paragraph" w:customStyle="1" w:styleId="Nagwektabeli">
    <w:name w:val="Nagłówek tabeli"/>
    <w:basedOn w:val="Zawartotabeli"/>
    <w:rsid w:val="00DA672B"/>
    <w:pPr>
      <w:jc w:val="center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DA6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DA67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Pogrubienie">
    <w:name w:val="Strong"/>
    <w:qFormat/>
    <w:rsid w:val="00DA672B"/>
    <w:rPr>
      <w:b/>
      <w:bCs/>
    </w:rPr>
  </w:style>
  <w:style w:type="character" w:customStyle="1" w:styleId="h2">
    <w:name w:val="h2"/>
    <w:basedOn w:val="Domylnaczcionkaakapitu"/>
    <w:rsid w:val="00DA672B"/>
  </w:style>
  <w:style w:type="character" w:customStyle="1" w:styleId="h1">
    <w:name w:val="h1"/>
    <w:basedOn w:val="Domylnaczcionkaakapitu"/>
    <w:rsid w:val="00DA672B"/>
  </w:style>
  <w:style w:type="paragraph" w:customStyle="1" w:styleId="WW-Tekstpodstawowy3">
    <w:name w:val="WW-Tekst podstawowy 3"/>
    <w:basedOn w:val="Normalny"/>
    <w:rsid w:val="00DA672B"/>
    <w:pPr>
      <w:suppressAutoHyphens/>
      <w:spacing w:after="0" w:line="240" w:lineRule="auto"/>
    </w:pPr>
    <w:rPr>
      <w:rFonts w:ascii="SwitzerlandNarrow" w:eastAsia="Times New Roman" w:hAnsi="SwitzerlandNarrow" w:cs="Times New Roman"/>
      <w:b/>
      <w:sz w:val="28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DA672B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rsid w:val="00DA672B"/>
    <w:rPr>
      <w:sz w:val="16"/>
      <w:szCs w:val="16"/>
    </w:rPr>
  </w:style>
  <w:style w:type="paragraph" w:styleId="Poprawka">
    <w:name w:val="Revision"/>
    <w:hidden/>
    <w:uiPriority w:val="99"/>
    <w:semiHidden/>
    <w:rsid w:val="00DA6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DA672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Lucida Sans Unicode" w:hAnsi="Courier New" w:cs="Times New Roman"/>
      <w:kern w:val="1"/>
      <w:sz w:val="20"/>
      <w:szCs w:val="20"/>
      <w:lang w:val="x-none"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A672B"/>
    <w:rPr>
      <w:rFonts w:ascii="Courier New" w:eastAsia="Lucida Sans Unicode" w:hAnsi="Courier New" w:cs="Times New Roman"/>
      <w:kern w:val="1"/>
      <w:sz w:val="20"/>
      <w:szCs w:val="20"/>
      <w:lang w:val="x-none" w:eastAsia="ar-SA"/>
    </w:rPr>
  </w:style>
  <w:style w:type="paragraph" w:customStyle="1" w:styleId="msonormal0">
    <w:name w:val="msonormal"/>
    <w:basedOn w:val="Normalny"/>
    <w:rsid w:val="00DA6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A672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DA672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font7">
    <w:name w:val="font7"/>
    <w:basedOn w:val="Normalny"/>
    <w:rsid w:val="00DA672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DA67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DA672B"/>
    <w:pPr>
      <w:pBdr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DA672B"/>
    <w:pPr>
      <w:pBdr>
        <w:left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b/>
      <w:bCs/>
      <w:sz w:val="16"/>
      <w:szCs w:val="16"/>
      <w:lang w:eastAsia="pl-PL"/>
    </w:rPr>
  </w:style>
  <w:style w:type="paragraph" w:customStyle="1" w:styleId="xl73">
    <w:name w:val="xl73"/>
    <w:basedOn w:val="Normalny"/>
    <w:rsid w:val="00DA672B"/>
    <w:pPr>
      <w:pBdr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eastAsia="pl-PL"/>
    </w:rPr>
  </w:style>
  <w:style w:type="paragraph" w:customStyle="1" w:styleId="xl74">
    <w:name w:val="xl74"/>
    <w:basedOn w:val="Normalny"/>
    <w:rsid w:val="00DA67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5">
    <w:name w:val="xl75"/>
    <w:basedOn w:val="Normalny"/>
    <w:rsid w:val="00DA672B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8">
    <w:name w:val="xl78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9">
    <w:name w:val="xl7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1">
    <w:name w:val="xl81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3">
    <w:name w:val="xl83"/>
    <w:basedOn w:val="Normalny"/>
    <w:rsid w:val="00DA672B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DA672B"/>
    <w:pPr>
      <w:pBdr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DA672B"/>
    <w:pPr>
      <w:pBdr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3">
    <w:name w:val="xl93"/>
    <w:basedOn w:val="Normalny"/>
    <w:rsid w:val="00DA672B"/>
    <w:pPr>
      <w:pBdr>
        <w:top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DA6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6">
    <w:name w:val="xl96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8">
    <w:name w:val="xl98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9">
    <w:name w:val="xl9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0">
    <w:name w:val="xl100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01">
    <w:name w:val="xl101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02">
    <w:name w:val="xl10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3">
    <w:name w:val="xl103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4">
    <w:name w:val="xl104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06">
    <w:name w:val="xl106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8">
    <w:name w:val="xl108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9">
    <w:name w:val="xl10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0">
    <w:name w:val="xl110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1">
    <w:name w:val="xl111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12">
    <w:name w:val="xl11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13">
    <w:name w:val="xl113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4">
    <w:name w:val="xl114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5">
    <w:name w:val="xl115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16">
    <w:name w:val="xl116"/>
    <w:basedOn w:val="Normalny"/>
    <w:rsid w:val="00DA672B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17">
    <w:name w:val="xl117"/>
    <w:basedOn w:val="Normalny"/>
    <w:rsid w:val="00DA67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18">
    <w:name w:val="xl118"/>
    <w:basedOn w:val="Normalny"/>
    <w:rsid w:val="00DA672B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19">
    <w:name w:val="xl11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0">
    <w:name w:val="xl120"/>
    <w:basedOn w:val="Normalny"/>
    <w:rsid w:val="00DA67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DA672B"/>
    <w:pPr>
      <w:pBdr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DA672B"/>
    <w:pPr>
      <w:pBdr>
        <w:left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4">
    <w:name w:val="xl124"/>
    <w:basedOn w:val="Normalny"/>
    <w:rsid w:val="00DA67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5">
    <w:name w:val="xl125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26">
    <w:name w:val="xl126"/>
    <w:basedOn w:val="Normalny"/>
    <w:rsid w:val="00DA67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7">
    <w:name w:val="xl127"/>
    <w:basedOn w:val="Normalny"/>
    <w:rsid w:val="00DA67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8">
    <w:name w:val="xl128"/>
    <w:basedOn w:val="Normalny"/>
    <w:rsid w:val="00DA67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9">
    <w:name w:val="xl129"/>
    <w:basedOn w:val="Normalny"/>
    <w:rsid w:val="00DA672B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0">
    <w:name w:val="xl130"/>
    <w:basedOn w:val="Normalny"/>
    <w:rsid w:val="00DA67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31">
    <w:name w:val="xl131"/>
    <w:basedOn w:val="Normalny"/>
    <w:rsid w:val="00DA67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32">
    <w:name w:val="xl13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33">
    <w:name w:val="xl133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rsid w:val="00DA67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5">
    <w:name w:val="xl135"/>
    <w:basedOn w:val="Normalny"/>
    <w:rsid w:val="00DA672B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6">
    <w:name w:val="xl136"/>
    <w:basedOn w:val="Normalny"/>
    <w:rsid w:val="00DA67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37">
    <w:name w:val="xl137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8">
    <w:name w:val="xl138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9">
    <w:name w:val="xl13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40">
    <w:name w:val="xl140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1">
    <w:name w:val="xl141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2">
    <w:name w:val="xl14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43">
    <w:name w:val="xl143"/>
    <w:basedOn w:val="Normalny"/>
    <w:rsid w:val="00DA672B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4">
    <w:name w:val="xl144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45">
    <w:name w:val="xl145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46">
    <w:name w:val="xl146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8">
    <w:name w:val="xl148"/>
    <w:basedOn w:val="Normalny"/>
    <w:rsid w:val="00DA67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A67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51">
    <w:name w:val="xl151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Arial1" w:eastAsia="Times New Roman" w:hAnsi="Arial1" w:cs="Times New Roman"/>
      <w:b/>
      <w:bCs/>
      <w:sz w:val="20"/>
      <w:szCs w:val="20"/>
      <w:lang w:eastAsia="pl-PL"/>
    </w:rPr>
  </w:style>
  <w:style w:type="paragraph" w:customStyle="1" w:styleId="xl152">
    <w:name w:val="xl15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b/>
      <w:bCs/>
      <w:sz w:val="16"/>
      <w:szCs w:val="16"/>
      <w:lang w:eastAsia="pl-PL"/>
    </w:rPr>
  </w:style>
  <w:style w:type="paragraph" w:customStyle="1" w:styleId="xl153">
    <w:name w:val="xl153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54">
    <w:name w:val="xl154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55">
    <w:name w:val="xl155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6">
    <w:name w:val="xl156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57">
    <w:name w:val="xl157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59">
    <w:name w:val="xl159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0">
    <w:name w:val="xl160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1">
    <w:name w:val="xl161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62">
    <w:name w:val="xl162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63">
    <w:name w:val="xl163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64">
    <w:name w:val="xl164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65">
    <w:name w:val="xl165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66">
    <w:name w:val="xl166"/>
    <w:basedOn w:val="Normalny"/>
    <w:rsid w:val="00DA67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7">
    <w:name w:val="xl167"/>
    <w:basedOn w:val="Normalny"/>
    <w:rsid w:val="00DA67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DA672B"/>
  </w:style>
  <w:style w:type="table" w:customStyle="1" w:styleId="Tabela-Siatka11">
    <w:name w:val="Tabela - Siatka11"/>
    <w:basedOn w:val="Standardowy"/>
    <w:next w:val="Tabela-Siatka"/>
    <w:uiPriority w:val="39"/>
    <w:rsid w:val="00DA67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DA672B"/>
  </w:style>
  <w:style w:type="table" w:customStyle="1" w:styleId="Tabela-Siatka2">
    <w:name w:val="Tabela - Siatka2"/>
    <w:basedOn w:val="Standardowy"/>
    <w:next w:val="Tabela-Siatka"/>
    <w:uiPriority w:val="39"/>
    <w:rsid w:val="00DA67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72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72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A6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2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FCB38-7001-4580-BB8F-3B6E84E3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5007</Words>
  <Characters>30042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Lidlia Sulica-Tworek</dc:creator>
  <cp:keywords/>
  <dc:description/>
  <cp:lastModifiedBy>Szpital Opatów</cp:lastModifiedBy>
  <cp:revision>2</cp:revision>
  <cp:lastPrinted>2020-12-31T09:40:00Z</cp:lastPrinted>
  <dcterms:created xsi:type="dcterms:W3CDTF">2022-03-16T12:06:00Z</dcterms:created>
  <dcterms:modified xsi:type="dcterms:W3CDTF">2022-03-16T12:06:00Z</dcterms:modified>
</cp:coreProperties>
</file>