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8E35D" w14:textId="66FE4640" w:rsidR="003E4E98" w:rsidRPr="003E4E98" w:rsidRDefault="003E4E98" w:rsidP="003E4E98">
      <w:pPr>
        <w:spacing w:after="0" w:line="259" w:lineRule="auto"/>
        <w:ind w:left="638" w:firstLine="0"/>
        <w:jc w:val="right"/>
        <w:rPr>
          <w:sz w:val="20"/>
          <w:szCs w:val="20"/>
          <w:lang w:val="pl-PL"/>
        </w:rPr>
      </w:pPr>
      <w:r w:rsidRPr="003E4E98">
        <w:rPr>
          <w:sz w:val="20"/>
          <w:szCs w:val="20"/>
          <w:lang w:val="pl-PL"/>
        </w:rPr>
        <w:t>Znak sprawy: SL/25/ZP/2021</w:t>
      </w:r>
    </w:p>
    <w:p w14:paraId="4545057A" w14:textId="77777777" w:rsidR="003E4E98" w:rsidRPr="003E4E98" w:rsidRDefault="003E4E98" w:rsidP="00200CAF">
      <w:pPr>
        <w:spacing w:after="0" w:line="259" w:lineRule="auto"/>
        <w:ind w:left="638" w:firstLine="0"/>
        <w:jc w:val="center"/>
        <w:rPr>
          <w:sz w:val="28"/>
          <w:lang w:val="pl-PL"/>
        </w:rPr>
      </w:pPr>
    </w:p>
    <w:p w14:paraId="1B8471F1" w14:textId="77777777" w:rsidR="003E4E98" w:rsidRDefault="003E4E98" w:rsidP="00200CAF">
      <w:pPr>
        <w:spacing w:after="0" w:line="259" w:lineRule="auto"/>
        <w:ind w:left="638" w:firstLine="0"/>
        <w:jc w:val="center"/>
        <w:rPr>
          <w:sz w:val="28"/>
        </w:rPr>
      </w:pPr>
    </w:p>
    <w:p w14:paraId="6F8C5DEF" w14:textId="77777777" w:rsidR="003E4E98" w:rsidRDefault="003E4E98" w:rsidP="00200CAF">
      <w:pPr>
        <w:spacing w:after="0" w:line="259" w:lineRule="auto"/>
        <w:ind w:left="638" w:firstLine="0"/>
        <w:jc w:val="center"/>
        <w:rPr>
          <w:sz w:val="28"/>
        </w:rPr>
      </w:pPr>
    </w:p>
    <w:p w14:paraId="3AC2B453" w14:textId="4313F435" w:rsidR="00200CAF" w:rsidRPr="00B04C76" w:rsidRDefault="00200CAF" w:rsidP="00200CAF">
      <w:pPr>
        <w:spacing w:after="0" w:line="259" w:lineRule="auto"/>
        <w:ind w:left="638" w:firstLine="0"/>
        <w:jc w:val="center"/>
        <w:rPr>
          <w:rFonts w:asciiTheme="minorHAnsi" w:hAnsiTheme="minorHAnsi" w:cstheme="minorHAnsi"/>
          <w:b/>
          <w:bCs/>
          <w:sz w:val="24"/>
          <w:szCs w:val="24"/>
        </w:rPr>
      </w:pPr>
      <w:r w:rsidRPr="00B04C76">
        <w:rPr>
          <w:rFonts w:asciiTheme="minorHAnsi" w:hAnsiTheme="minorHAnsi" w:cstheme="minorHAnsi"/>
          <w:b/>
          <w:bCs/>
          <w:sz w:val="24"/>
          <w:szCs w:val="24"/>
        </w:rPr>
        <w:t>SPECYFIKACJA WARUNKÓW ZAMÓWIENIA</w:t>
      </w:r>
    </w:p>
    <w:p w14:paraId="751AE429" w14:textId="1E68C9E7" w:rsidR="00200CAF" w:rsidRPr="00B04C76" w:rsidRDefault="00200CAF" w:rsidP="00200CAF">
      <w:pPr>
        <w:spacing w:after="0" w:line="259" w:lineRule="auto"/>
        <w:ind w:left="638" w:firstLine="0"/>
        <w:jc w:val="center"/>
        <w:rPr>
          <w:rFonts w:asciiTheme="minorHAnsi" w:hAnsiTheme="minorHAnsi" w:cstheme="minorHAnsi"/>
          <w:b/>
          <w:bCs/>
          <w:sz w:val="24"/>
          <w:szCs w:val="24"/>
        </w:rPr>
      </w:pPr>
      <w:r w:rsidRPr="00B04C76">
        <w:rPr>
          <w:rFonts w:asciiTheme="minorHAnsi" w:hAnsiTheme="minorHAnsi" w:cstheme="minorHAnsi"/>
          <w:b/>
          <w:bCs/>
          <w:sz w:val="24"/>
          <w:szCs w:val="24"/>
        </w:rPr>
        <w:t>NA DOSTAWĘ LEKÓW DLA SZPITALA ŚW. LEONA SP. Z O.O. W OPATOWIE</w:t>
      </w:r>
    </w:p>
    <w:p w14:paraId="2F6D176B" w14:textId="0728353F" w:rsidR="00200CAF" w:rsidRPr="003E4E98" w:rsidRDefault="00200CAF" w:rsidP="00200CAF">
      <w:pPr>
        <w:spacing w:after="0" w:line="259" w:lineRule="auto"/>
        <w:ind w:left="638" w:firstLine="0"/>
        <w:jc w:val="center"/>
        <w:rPr>
          <w:rFonts w:asciiTheme="minorHAnsi" w:hAnsiTheme="minorHAnsi" w:cstheme="minorHAnsi"/>
          <w:sz w:val="24"/>
          <w:szCs w:val="24"/>
          <w:u w:val="single" w:color="000000"/>
        </w:rPr>
      </w:pPr>
    </w:p>
    <w:p w14:paraId="2C8F6F68" w14:textId="77777777" w:rsidR="00200CAF" w:rsidRPr="003E4E98" w:rsidRDefault="00200CAF" w:rsidP="00200CAF">
      <w:pPr>
        <w:spacing w:after="0" w:line="259" w:lineRule="auto"/>
        <w:ind w:left="638" w:firstLine="0"/>
        <w:jc w:val="center"/>
        <w:rPr>
          <w:rFonts w:asciiTheme="minorHAnsi" w:hAnsiTheme="minorHAnsi" w:cstheme="minorHAnsi"/>
          <w:sz w:val="24"/>
          <w:szCs w:val="24"/>
        </w:rPr>
      </w:pPr>
    </w:p>
    <w:p w14:paraId="704EF8AE" w14:textId="490682FB" w:rsidR="00200CAF" w:rsidRPr="00714B69" w:rsidRDefault="00200CAF" w:rsidP="00200CAF">
      <w:pPr>
        <w:spacing w:after="244"/>
        <w:ind w:left="628" w:right="33"/>
        <w:rPr>
          <w:rFonts w:asciiTheme="minorHAnsi" w:hAnsiTheme="minorHAnsi" w:cstheme="minorHAnsi"/>
          <w:b/>
          <w:bCs/>
          <w:sz w:val="24"/>
          <w:szCs w:val="24"/>
          <w:lang w:val="pl-PL"/>
        </w:rPr>
      </w:pPr>
      <w:r w:rsidRPr="00714B69">
        <w:rPr>
          <w:rFonts w:asciiTheme="minorHAnsi" w:hAnsiTheme="minorHAnsi" w:cstheme="minorHAnsi"/>
          <w:b/>
          <w:bCs/>
          <w:sz w:val="24"/>
          <w:szCs w:val="24"/>
          <w:lang w:val="pl-PL"/>
        </w:rPr>
        <w:t>1. NAZWA ORAZ ADRES ZAMAWI</w:t>
      </w:r>
      <w:r w:rsidR="003E4E98" w:rsidRPr="00714B69">
        <w:rPr>
          <w:rFonts w:asciiTheme="minorHAnsi" w:hAnsiTheme="minorHAnsi" w:cstheme="minorHAnsi"/>
          <w:b/>
          <w:bCs/>
          <w:sz w:val="24"/>
          <w:szCs w:val="24"/>
          <w:lang w:val="pl-PL"/>
        </w:rPr>
        <w:t>AJĄCEGO</w:t>
      </w:r>
    </w:p>
    <w:p w14:paraId="525CDED0" w14:textId="77777777" w:rsidR="00200CAF" w:rsidRPr="003E4E98" w:rsidRDefault="00200CAF" w:rsidP="00200CAF">
      <w:pPr>
        <w:spacing w:line="276" w:lineRule="auto"/>
        <w:rPr>
          <w:rFonts w:asciiTheme="minorHAnsi" w:eastAsia="Tahoma" w:hAnsiTheme="minorHAnsi" w:cstheme="minorHAnsi"/>
          <w:sz w:val="24"/>
          <w:szCs w:val="24"/>
          <w:lang w:val="pl-PL"/>
        </w:rPr>
      </w:pPr>
      <w:r w:rsidRPr="003E4E98">
        <w:rPr>
          <w:rFonts w:asciiTheme="minorHAnsi" w:hAnsiTheme="minorHAnsi" w:cstheme="minorHAnsi"/>
          <w:sz w:val="24"/>
          <w:szCs w:val="24"/>
          <w:lang w:val="pl-PL"/>
        </w:rPr>
        <w:t xml:space="preserve">Nazwa oraz adres Zamawiającego: </w:t>
      </w:r>
      <w:r w:rsidRPr="003E4E98">
        <w:rPr>
          <w:rFonts w:asciiTheme="minorHAnsi" w:eastAsia="Tahoma" w:hAnsiTheme="minorHAnsi" w:cstheme="minorHAnsi"/>
          <w:sz w:val="24"/>
          <w:szCs w:val="24"/>
          <w:lang w:val="pl-PL"/>
        </w:rPr>
        <w:t>Szpital Św. Leona sp. z o.o.  w Opatowie</w:t>
      </w:r>
    </w:p>
    <w:p w14:paraId="4FDC9FF0" w14:textId="77777777" w:rsidR="00200CAF" w:rsidRPr="00200CAF" w:rsidRDefault="00200CAF" w:rsidP="00200CAF">
      <w:pPr>
        <w:spacing w:after="14" w:line="276" w:lineRule="auto"/>
        <w:ind w:left="10" w:right="3" w:firstLine="619"/>
        <w:rPr>
          <w:rFonts w:asciiTheme="minorHAnsi" w:eastAsia="Tahoma" w:hAnsiTheme="minorHAnsi" w:cstheme="minorHAnsi"/>
          <w:sz w:val="24"/>
          <w:szCs w:val="24"/>
          <w:lang w:val="pl-PL"/>
        </w:rPr>
      </w:pPr>
      <w:r w:rsidRPr="00200CAF">
        <w:rPr>
          <w:rFonts w:asciiTheme="minorHAnsi" w:eastAsia="Tahoma" w:hAnsiTheme="minorHAnsi" w:cstheme="minorHAnsi"/>
          <w:sz w:val="24"/>
          <w:szCs w:val="24"/>
          <w:lang w:val="pl-PL"/>
        </w:rPr>
        <w:t xml:space="preserve">ul. Szpitalna 4, 27-500 Opatów </w:t>
      </w:r>
    </w:p>
    <w:p w14:paraId="479E1A3D" w14:textId="19DBAC88" w:rsidR="00200CAF" w:rsidRPr="003E4E98" w:rsidRDefault="00200CAF" w:rsidP="003E4E98">
      <w:pPr>
        <w:spacing w:after="14" w:line="276" w:lineRule="auto"/>
        <w:ind w:left="10" w:right="3" w:hanging="10"/>
        <w:rPr>
          <w:rFonts w:asciiTheme="minorHAnsi" w:eastAsia="Tahoma" w:hAnsiTheme="minorHAnsi" w:cstheme="minorHAnsi"/>
          <w:sz w:val="24"/>
          <w:szCs w:val="24"/>
          <w:lang w:val="pl-PL"/>
        </w:rPr>
      </w:pPr>
      <w:r w:rsidRPr="003E4E98">
        <w:rPr>
          <w:rFonts w:asciiTheme="minorHAnsi" w:eastAsia="Tahoma" w:hAnsiTheme="minorHAnsi" w:cstheme="minorHAnsi"/>
          <w:sz w:val="24"/>
          <w:szCs w:val="24"/>
          <w:lang w:val="pl-PL"/>
        </w:rPr>
        <w:t xml:space="preserve">           </w:t>
      </w:r>
      <w:r w:rsidRPr="00200CAF">
        <w:rPr>
          <w:rFonts w:asciiTheme="minorHAnsi" w:eastAsia="Tahoma" w:hAnsiTheme="minorHAnsi" w:cstheme="minorHAnsi"/>
          <w:sz w:val="24"/>
          <w:szCs w:val="24"/>
          <w:lang w:val="pl-PL"/>
        </w:rPr>
        <w:t>NIP 8631697084, Regon 260519700</w:t>
      </w:r>
    </w:p>
    <w:p w14:paraId="17616EE1" w14:textId="74CEC3C4" w:rsidR="00200CAF" w:rsidRPr="003E4E98" w:rsidRDefault="00200CAF" w:rsidP="00200CAF">
      <w:pPr>
        <w:spacing w:after="0" w:line="259" w:lineRule="auto"/>
        <w:ind w:left="628" w:right="38" w:hanging="5"/>
        <w:rPr>
          <w:rFonts w:asciiTheme="minorHAnsi" w:hAnsiTheme="minorHAnsi" w:cstheme="minorHAnsi"/>
          <w:sz w:val="24"/>
          <w:szCs w:val="24"/>
          <w:lang w:val="pl-PL"/>
        </w:rPr>
      </w:pPr>
      <w:r w:rsidRPr="003E4E98">
        <w:rPr>
          <w:rFonts w:asciiTheme="minorHAnsi" w:hAnsiTheme="minorHAnsi" w:cstheme="minorHAnsi"/>
          <w:sz w:val="24"/>
          <w:szCs w:val="24"/>
          <w:lang w:val="pl-PL"/>
        </w:rPr>
        <w:t xml:space="preserve">Numer tel.: (15) </w:t>
      </w:r>
      <w:r w:rsidR="003E4E98" w:rsidRPr="003E4E98">
        <w:rPr>
          <w:rFonts w:asciiTheme="minorHAnsi" w:hAnsiTheme="minorHAnsi" w:cstheme="minorHAnsi"/>
          <w:sz w:val="24"/>
          <w:szCs w:val="24"/>
          <w:lang w:val="pl-PL"/>
        </w:rPr>
        <w:t>86-70-400</w:t>
      </w:r>
    </w:p>
    <w:p w14:paraId="0FE7639D" w14:textId="09F08504" w:rsidR="00200CAF" w:rsidRPr="003E4E98" w:rsidRDefault="00200CAF" w:rsidP="00200CAF">
      <w:pPr>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Adres poczty elektronicznej:</w:t>
      </w:r>
      <w:r w:rsidR="003E4E98" w:rsidRPr="003E4E98">
        <w:rPr>
          <w:rFonts w:asciiTheme="minorHAnsi" w:hAnsiTheme="minorHAnsi" w:cstheme="minorHAnsi"/>
          <w:sz w:val="24"/>
          <w:szCs w:val="24"/>
          <w:lang w:val="pl-PL"/>
        </w:rPr>
        <w:t xml:space="preserve"> sekretariat@szpitalopatow.pl</w:t>
      </w:r>
    </w:p>
    <w:p w14:paraId="7970EA5F" w14:textId="77777777" w:rsidR="003E4E98" w:rsidRPr="003E4E98" w:rsidRDefault="003E4E98" w:rsidP="003E4E98">
      <w:pPr>
        <w:spacing w:line="276" w:lineRule="auto"/>
        <w:rPr>
          <w:rFonts w:asciiTheme="minorHAnsi" w:hAnsiTheme="minorHAnsi" w:cstheme="minorHAnsi"/>
          <w:sz w:val="24"/>
          <w:szCs w:val="24"/>
          <w:lang w:val="pl-PL"/>
        </w:rPr>
      </w:pPr>
      <w:r w:rsidRPr="003E4E98">
        <w:rPr>
          <w:rFonts w:asciiTheme="minorHAnsi" w:hAnsiTheme="minorHAnsi" w:cstheme="minorHAnsi"/>
          <w:sz w:val="24"/>
          <w:szCs w:val="24"/>
          <w:lang w:val="pl-PL"/>
        </w:rPr>
        <w:t xml:space="preserve">strona internetowa: </w:t>
      </w:r>
      <w:hyperlink r:id="rId8" w:history="1">
        <w:r w:rsidRPr="003E4E98">
          <w:rPr>
            <w:rStyle w:val="Hipercze"/>
            <w:rFonts w:asciiTheme="minorHAnsi" w:hAnsiTheme="minorHAnsi" w:cstheme="minorHAnsi"/>
            <w:color w:val="auto"/>
            <w:sz w:val="24"/>
            <w:szCs w:val="24"/>
            <w:lang w:val="pl-PL"/>
          </w:rPr>
          <w:t>http://www.szpitalopatow.pl</w:t>
        </w:r>
      </w:hyperlink>
    </w:p>
    <w:p w14:paraId="7BDC393E" w14:textId="77777777" w:rsidR="003E4E98" w:rsidRPr="003E4E98" w:rsidRDefault="003E4E98" w:rsidP="003E4E98">
      <w:pPr>
        <w:spacing w:line="276" w:lineRule="auto"/>
        <w:rPr>
          <w:rFonts w:asciiTheme="minorHAnsi" w:hAnsiTheme="minorHAnsi" w:cstheme="minorHAnsi"/>
          <w:sz w:val="24"/>
          <w:szCs w:val="24"/>
          <w:lang w:val="pl-PL"/>
        </w:rPr>
      </w:pPr>
      <w:r w:rsidRPr="003E4E98">
        <w:rPr>
          <w:rFonts w:asciiTheme="minorHAnsi" w:hAnsiTheme="minorHAnsi" w:cstheme="minorHAnsi"/>
          <w:sz w:val="24"/>
          <w:szCs w:val="24"/>
          <w:lang w:val="pl-PL"/>
        </w:rPr>
        <w:t xml:space="preserve">adres platformy zakupowej do obsługi e-zamówień: </w:t>
      </w:r>
      <w:hyperlink r:id="rId9" w:history="1">
        <w:r w:rsidRPr="003E4E98">
          <w:rPr>
            <w:rStyle w:val="Hipercze"/>
            <w:rFonts w:asciiTheme="minorHAnsi" w:hAnsiTheme="minorHAnsi" w:cstheme="minorHAnsi"/>
            <w:color w:val="auto"/>
            <w:sz w:val="24"/>
            <w:szCs w:val="24"/>
            <w:lang w:val="pl-PL"/>
          </w:rPr>
          <w:t>https://szpitalopatow.ezamawiajacy.pl</w:t>
        </w:r>
      </w:hyperlink>
      <w:r w:rsidRPr="003E4E98">
        <w:rPr>
          <w:rFonts w:asciiTheme="minorHAnsi" w:hAnsiTheme="minorHAnsi" w:cstheme="minorHAnsi"/>
          <w:sz w:val="24"/>
          <w:szCs w:val="24"/>
          <w:lang w:val="pl-PL"/>
        </w:rPr>
        <w:t xml:space="preserve"> </w:t>
      </w:r>
    </w:p>
    <w:p w14:paraId="3AE54884" w14:textId="73FC1C97" w:rsidR="00200CAF" w:rsidRPr="003E4E98" w:rsidRDefault="003E4E98" w:rsidP="003E4E98">
      <w:pPr>
        <w:spacing w:line="276" w:lineRule="auto"/>
        <w:rPr>
          <w:rFonts w:asciiTheme="minorHAnsi" w:hAnsiTheme="minorHAnsi" w:cstheme="minorHAnsi"/>
          <w:bCs/>
          <w:sz w:val="24"/>
          <w:szCs w:val="24"/>
          <w:lang w:val="pl-PL"/>
        </w:rPr>
      </w:pPr>
      <w:r w:rsidRPr="003E4E98">
        <w:rPr>
          <w:rFonts w:asciiTheme="minorHAnsi" w:hAnsiTheme="minorHAnsi" w:cstheme="minorHAnsi"/>
          <w:bCs/>
          <w:sz w:val="24"/>
          <w:szCs w:val="24"/>
          <w:lang w:val="pl-PL"/>
        </w:rPr>
        <w:t xml:space="preserve">Niniejsze postępowanie prowadzone jest w formie elektronicznej za pośrednictwem Platformy zakupowej dostępnej pod adresem strony internetowej: </w:t>
      </w:r>
      <w:hyperlink r:id="rId10" w:history="1">
        <w:r w:rsidRPr="003E4E98">
          <w:rPr>
            <w:rStyle w:val="Hipercze"/>
            <w:rFonts w:asciiTheme="minorHAnsi" w:hAnsiTheme="minorHAnsi" w:cstheme="minorHAnsi"/>
            <w:bCs/>
            <w:color w:val="auto"/>
            <w:sz w:val="24"/>
            <w:szCs w:val="24"/>
            <w:lang w:val="pl-PL"/>
          </w:rPr>
          <w:t>https://szpitalopatow.ezamawiajacy.pl</w:t>
        </w:r>
      </w:hyperlink>
      <w:r w:rsidRPr="003E4E98">
        <w:rPr>
          <w:rFonts w:asciiTheme="minorHAnsi" w:hAnsiTheme="minorHAnsi" w:cstheme="minorHAnsi"/>
          <w:bCs/>
          <w:sz w:val="24"/>
          <w:szCs w:val="24"/>
          <w:lang w:val="pl-PL"/>
        </w:rPr>
        <w:t>, zwanej</w:t>
      </w:r>
      <w:r w:rsidRPr="003E4E98">
        <w:rPr>
          <w:rFonts w:asciiTheme="minorHAnsi" w:hAnsiTheme="minorHAnsi" w:cstheme="minorHAnsi"/>
          <w:bCs/>
          <w:sz w:val="24"/>
          <w:szCs w:val="24"/>
        </w:rPr>
        <w:t xml:space="preserve"> </w:t>
      </w:r>
      <w:r w:rsidRPr="003E4E98">
        <w:rPr>
          <w:rFonts w:asciiTheme="minorHAnsi" w:hAnsiTheme="minorHAnsi" w:cstheme="minorHAnsi"/>
          <w:bCs/>
          <w:sz w:val="24"/>
          <w:szCs w:val="24"/>
          <w:lang w:val="pl-PL"/>
        </w:rPr>
        <w:t>dalej Platformą.</w:t>
      </w:r>
    </w:p>
    <w:p w14:paraId="191FB5EE" w14:textId="4CFAA705" w:rsidR="00200CAF" w:rsidRPr="003E4E98" w:rsidRDefault="00200CAF" w:rsidP="003E4E98">
      <w:pPr>
        <w:spacing w:after="275"/>
        <w:ind w:left="628" w:right="33"/>
        <w:rPr>
          <w:rFonts w:asciiTheme="minorHAnsi" w:hAnsiTheme="minorHAnsi" w:cstheme="minorHAnsi"/>
          <w:sz w:val="24"/>
          <w:szCs w:val="24"/>
          <w:u w:val="single"/>
          <w:lang w:val="pl-PL"/>
        </w:rPr>
      </w:pPr>
      <w:r w:rsidRPr="003E4E98">
        <w:rPr>
          <w:rFonts w:asciiTheme="minorHAnsi" w:hAnsiTheme="minorHAnsi" w:cstheme="minorHAnsi"/>
          <w:sz w:val="24"/>
          <w:szCs w:val="24"/>
          <w:lang w:val="pl-PL"/>
        </w:rPr>
        <w:t xml:space="preserve">Zmiany i wyjaśnienia treści SWZ oraz inne dokumenty zamówienia bezpośrednio związane z postępowaniem o udzielenie zamówienia będą udostępniane na stronie internetowej: </w:t>
      </w:r>
      <w:r w:rsidR="003E4E98" w:rsidRPr="003E4E98">
        <w:rPr>
          <w:rFonts w:asciiTheme="minorHAnsi" w:hAnsiTheme="minorHAnsi" w:cstheme="minorHAnsi"/>
          <w:sz w:val="24"/>
          <w:szCs w:val="24"/>
          <w:u w:val="single"/>
          <w:lang w:val="pl-PL"/>
        </w:rPr>
        <w:t>https:// szpitalopatow.ezamawiajacy.pl</w:t>
      </w:r>
    </w:p>
    <w:p w14:paraId="46E64EB2" w14:textId="5B9FC8A2" w:rsidR="003E4E98" w:rsidRPr="00714B69" w:rsidRDefault="003E4E98" w:rsidP="003E4E98">
      <w:pPr>
        <w:spacing w:after="275"/>
        <w:ind w:left="628" w:right="33"/>
        <w:rPr>
          <w:rFonts w:asciiTheme="minorHAnsi" w:hAnsiTheme="minorHAnsi" w:cstheme="minorHAnsi"/>
          <w:b/>
          <w:bCs/>
          <w:sz w:val="24"/>
          <w:szCs w:val="24"/>
          <w:lang w:val="pl-PL"/>
        </w:rPr>
      </w:pPr>
      <w:r w:rsidRPr="00714B69">
        <w:rPr>
          <w:rFonts w:asciiTheme="minorHAnsi" w:hAnsiTheme="minorHAnsi" w:cstheme="minorHAnsi"/>
          <w:b/>
          <w:bCs/>
          <w:sz w:val="24"/>
          <w:szCs w:val="24"/>
          <w:lang w:val="pl-PL"/>
        </w:rPr>
        <w:t>2. TRYB UDZIELANIA ZAMÓWIENIA</w:t>
      </w:r>
    </w:p>
    <w:p w14:paraId="70933BB5" w14:textId="77777777" w:rsidR="00200CAF" w:rsidRPr="003E4E98" w:rsidRDefault="00200CAF" w:rsidP="00200CAF">
      <w:pPr>
        <w:spacing w:after="271"/>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Postępowania o udzielenie zamówienia prowadzone jest w trybie przetargu nieograniczonego, na podstawie art. 129 ust. 1 pkt 1) ustawy z dnia 11 września 2019 r. - Prawo zamówień publicznych (Dz. U. z 2019 r., poz. 2019 ze zm.) o wartości powyżej 214 000 Euro.</w:t>
      </w:r>
    </w:p>
    <w:p w14:paraId="5B667D32" w14:textId="727D6534" w:rsidR="00200CAF" w:rsidRPr="00714B69" w:rsidRDefault="00714B69" w:rsidP="00200CAF">
      <w:pPr>
        <w:pStyle w:val="Nagwek2"/>
        <w:spacing w:after="283"/>
        <w:ind w:left="619"/>
        <w:jc w:val="left"/>
        <w:rPr>
          <w:rFonts w:asciiTheme="minorHAnsi" w:hAnsiTheme="minorHAnsi" w:cstheme="minorHAnsi"/>
          <w:b/>
          <w:bCs/>
          <w:sz w:val="24"/>
          <w:szCs w:val="24"/>
          <w:lang w:val="pl-PL"/>
        </w:rPr>
      </w:pPr>
      <w:r w:rsidRPr="00714B69">
        <w:rPr>
          <w:rFonts w:asciiTheme="minorHAnsi" w:hAnsiTheme="minorHAnsi" w:cstheme="minorHAnsi"/>
          <w:b/>
          <w:bCs/>
          <w:sz w:val="24"/>
          <w:szCs w:val="24"/>
          <w:lang w:val="pl-PL"/>
        </w:rPr>
        <w:t>3.</w:t>
      </w:r>
      <w:r w:rsidR="00200CAF" w:rsidRPr="00714B69">
        <w:rPr>
          <w:rFonts w:asciiTheme="minorHAnsi" w:hAnsiTheme="minorHAnsi" w:cstheme="minorHAnsi"/>
          <w:b/>
          <w:bCs/>
          <w:sz w:val="24"/>
          <w:szCs w:val="24"/>
          <w:lang w:val="pl-PL"/>
        </w:rPr>
        <w:t xml:space="preserve"> OPIS PRZEDMIOTU ZAMÓWIENIA</w:t>
      </w:r>
    </w:p>
    <w:p w14:paraId="05DDDD7B" w14:textId="32C02D14" w:rsidR="00200CAF" w:rsidRPr="003E4E98" w:rsidRDefault="00200CAF" w:rsidP="00200CAF">
      <w:pPr>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Przedmiotem zamówienia jest sukcesywna dostawa leków</w:t>
      </w:r>
      <w:r w:rsidR="00106618">
        <w:rPr>
          <w:rFonts w:asciiTheme="minorHAnsi" w:hAnsiTheme="minorHAnsi" w:cstheme="minorHAnsi"/>
          <w:sz w:val="24"/>
          <w:szCs w:val="24"/>
          <w:lang w:val="pl-PL"/>
        </w:rPr>
        <w:t xml:space="preserve"> do apteki szpitalnej Szpitala Św. Leona Sp. z.o. o. w Opatowie. </w:t>
      </w:r>
    </w:p>
    <w:p w14:paraId="153DCEBE" w14:textId="118E28E5" w:rsidR="00200CAF" w:rsidRDefault="00200CAF" w:rsidP="00200CAF">
      <w:pPr>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Szczegółowy Opis Przedmiotu Zamówienia zawiera zał. nr 1 do SWZ.</w:t>
      </w:r>
    </w:p>
    <w:p w14:paraId="15C382E4" w14:textId="5E4B16A3" w:rsidR="00106618" w:rsidRDefault="00106618" w:rsidP="00200CAF">
      <w:pPr>
        <w:ind w:left="628" w:right="33"/>
        <w:rPr>
          <w:rFonts w:asciiTheme="minorHAnsi" w:hAnsiTheme="minorHAnsi" w:cstheme="minorHAnsi"/>
          <w:sz w:val="24"/>
          <w:szCs w:val="24"/>
          <w:lang w:val="pl-PL"/>
        </w:rPr>
      </w:pPr>
      <w:r>
        <w:rPr>
          <w:rFonts w:asciiTheme="minorHAnsi" w:hAnsiTheme="minorHAnsi" w:cstheme="minorHAnsi"/>
          <w:sz w:val="24"/>
          <w:szCs w:val="24"/>
          <w:lang w:val="pl-PL"/>
        </w:rPr>
        <w:t>Przedmiot zamówienia podzielony został na 1</w:t>
      </w:r>
      <w:r w:rsidR="00714B69">
        <w:rPr>
          <w:rFonts w:asciiTheme="minorHAnsi" w:hAnsiTheme="minorHAnsi" w:cstheme="minorHAnsi"/>
          <w:sz w:val="24"/>
          <w:szCs w:val="24"/>
          <w:lang w:val="pl-PL"/>
        </w:rPr>
        <w:t>5</w:t>
      </w:r>
      <w:r>
        <w:rPr>
          <w:rFonts w:asciiTheme="minorHAnsi" w:hAnsiTheme="minorHAnsi" w:cstheme="minorHAnsi"/>
          <w:sz w:val="24"/>
          <w:szCs w:val="24"/>
          <w:lang w:val="pl-PL"/>
        </w:rPr>
        <w:t xml:space="preserve"> pakietów</w:t>
      </w:r>
    </w:p>
    <w:p w14:paraId="7F310186" w14:textId="674190EB" w:rsidR="00200CAF" w:rsidRPr="003E4E98" w:rsidRDefault="00200CAF" w:rsidP="00200CAF">
      <w:pPr>
        <w:spacing w:after="0" w:line="259" w:lineRule="auto"/>
        <w:ind w:left="628" w:right="38" w:hanging="5"/>
        <w:rPr>
          <w:rFonts w:asciiTheme="minorHAnsi" w:hAnsiTheme="minorHAnsi" w:cstheme="minorHAnsi"/>
          <w:sz w:val="24"/>
          <w:szCs w:val="24"/>
          <w:lang w:val="pl-PL"/>
        </w:rPr>
      </w:pPr>
      <w:r w:rsidRPr="003E4E98">
        <w:rPr>
          <w:rFonts w:asciiTheme="minorHAnsi" w:eastAsia="Times New Roman" w:hAnsiTheme="minorHAnsi" w:cstheme="minorHAnsi"/>
          <w:sz w:val="24"/>
          <w:szCs w:val="24"/>
          <w:lang w:val="pl-PL"/>
        </w:rPr>
        <w:t>KOD CPV: 33600000</w:t>
      </w:r>
      <w:r w:rsidR="00D87016">
        <w:rPr>
          <w:rFonts w:asciiTheme="minorHAnsi" w:eastAsia="Times New Roman" w:hAnsiTheme="minorHAnsi" w:cstheme="minorHAnsi"/>
          <w:sz w:val="24"/>
          <w:szCs w:val="24"/>
          <w:lang w:val="pl-PL"/>
        </w:rPr>
        <w:t xml:space="preserve"> Produkty farmaceutyczne</w:t>
      </w:r>
    </w:p>
    <w:p w14:paraId="16145BDB" w14:textId="77777777" w:rsidR="00200CAF" w:rsidRPr="003E4E98" w:rsidRDefault="00200CAF" w:rsidP="00200CAF">
      <w:pPr>
        <w:spacing w:after="1"/>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Zamawiający dopuszcza możliwość oferowania leków w innych opakowaniach handlowych z odpowiednim przeliczeniem ilości. W przypadku otrzymania liczby ułamkowej należy zaokrąglić w górę do pełnych opakowań. We wszystkich pozycjach, gdzie Zamawiający używa nazw handlowych, dopuszcza się zastosowania odpowiedników zawierających te same substancje czynne, o takim samym zastosowaniu w danych jednostkach chorobowych.</w:t>
      </w:r>
    </w:p>
    <w:p w14:paraId="2614A2DF" w14:textId="6AFC37A4" w:rsidR="00200CAF" w:rsidRPr="003E4E98" w:rsidRDefault="00200CAF" w:rsidP="00200CAF">
      <w:pPr>
        <w:spacing w:after="0" w:line="259" w:lineRule="auto"/>
        <w:ind w:left="628" w:right="38" w:hanging="5"/>
        <w:rPr>
          <w:rFonts w:asciiTheme="minorHAnsi" w:hAnsiTheme="minorHAnsi" w:cstheme="minorHAnsi"/>
          <w:sz w:val="24"/>
          <w:szCs w:val="24"/>
          <w:lang w:val="pl-PL"/>
        </w:rPr>
      </w:pPr>
      <w:r w:rsidRPr="003E4E98">
        <w:rPr>
          <w:rFonts w:asciiTheme="minorHAnsi" w:eastAsia="Times New Roman" w:hAnsiTheme="minorHAnsi" w:cstheme="minorHAnsi"/>
          <w:sz w:val="24"/>
          <w:szCs w:val="24"/>
          <w:lang w:val="pl-PL"/>
        </w:rPr>
        <w:t xml:space="preserve">Zamawiający zastrzega sobie, że przy realizacji zamówienia będzie miał prawo skorzystać z prawa opcji, które przejawia się tym, że Zamawiający może zwiększyć </w:t>
      </w:r>
      <w:r w:rsidR="003E20DA">
        <w:rPr>
          <w:rFonts w:asciiTheme="minorHAnsi" w:eastAsia="Times New Roman" w:hAnsiTheme="minorHAnsi" w:cstheme="minorHAnsi"/>
          <w:sz w:val="24"/>
          <w:szCs w:val="24"/>
          <w:lang w:val="pl-PL"/>
        </w:rPr>
        <w:t>o</w:t>
      </w:r>
      <w:r w:rsidRPr="003E4E98">
        <w:rPr>
          <w:rFonts w:asciiTheme="minorHAnsi" w:eastAsia="Times New Roman" w:hAnsiTheme="minorHAnsi" w:cstheme="minorHAnsi"/>
          <w:sz w:val="24"/>
          <w:szCs w:val="24"/>
          <w:lang w:val="pl-PL"/>
        </w:rPr>
        <w:t xml:space="preserve"> 20% realizację zamówienia w stosunku do podstawowego zakresu zamówienia określonego w Szczegółowym Opisie Przedmiotu Zamówienia stanowiącym zał. nr 1 do SWZ.</w:t>
      </w:r>
    </w:p>
    <w:p w14:paraId="00B91557" w14:textId="77777777" w:rsidR="00200CAF" w:rsidRPr="003E4E98" w:rsidRDefault="00200CAF" w:rsidP="00200CAF">
      <w:pPr>
        <w:spacing w:after="0"/>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 xml:space="preserve">Wyszczególniony asortyment powinien posiadać najwyższe standardy jakościowe, oraz posiadać wszelkie dokumenty zezwalające na stosowanie w podmiotach leczniczych. </w:t>
      </w:r>
      <w:r w:rsidRPr="003E4E98">
        <w:rPr>
          <w:rFonts w:asciiTheme="minorHAnsi" w:hAnsiTheme="minorHAnsi" w:cstheme="minorHAnsi"/>
          <w:sz w:val="24"/>
          <w:szCs w:val="24"/>
          <w:lang w:val="pl-PL"/>
        </w:rPr>
        <w:lastRenderedPageBreak/>
        <w:t>Zamawiający dopuszcza składanie ofert częściowych na poszczególne pakiety. Wykonawca może złożyć ofertę w odniesieniu do wszystkich pakietów.</w:t>
      </w:r>
    </w:p>
    <w:p w14:paraId="5774534A" w14:textId="77777777" w:rsidR="00200CAF" w:rsidRPr="003E4E98" w:rsidRDefault="00200CAF" w:rsidP="00200CAF">
      <w:pPr>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Zamawiający nie dopuszcza składania ofert wariantowych.</w:t>
      </w:r>
    </w:p>
    <w:p w14:paraId="24AC2FED" w14:textId="77777777" w:rsidR="00200CAF" w:rsidRPr="003E4E98" w:rsidRDefault="00200CAF" w:rsidP="00200CAF">
      <w:pPr>
        <w:spacing w:after="272"/>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Zamawiający nie przewiduje udzielenia zamówienia, o którym mowa w art. 214 ust. 1 pkt 8 ustawy Prawo Zamówień Publicznych.</w:t>
      </w:r>
    </w:p>
    <w:p w14:paraId="7CB76791" w14:textId="56394AEB" w:rsidR="00200CAF" w:rsidRPr="00714B69" w:rsidRDefault="00714B69" w:rsidP="00714B69">
      <w:pPr>
        <w:spacing w:after="215" w:line="265" w:lineRule="auto"/>
        <w:ind w:left="708" w:firstLine="0"/>
        <w:jc w:val="left"/>
        <w:rPr>
          <w:rFonts w:asciiTheme="minorHAnsi" w:hAnsiTheme="minorHAnsi" w:cstheme="minorHAnsi"/>
          <w:b/>
          <w:bCs/>
          <w:sz w:val="24"/>
          <w:szCs w:val="24"/>
          <w:lang w:val="pl-PL"/>
        </w:rPr>
      </w:pPr>
      <w:r w:rsidRPr="00714B69">
        <w:rPr>
          <w:rFonts w:asciiTheme="minorHAnsi" w:hAnsiTheme="minorHAnsi" w:cstheme="minorHAnsi"/>
          <w:b/>
          <w:bCs/>
          <w:sz w:val="24"/>
          <w:szCs w:val="24"/>
          <w:lang w:val="pl-PL"/>
        </w:rPr>
        <w:t>4.</w:t>
      </w:r>
      <w:r w:rsidR="00200CAF" w:rsidRPr="00714B69">
        <w:rPr>
          <w:rFonts w:asciiTheme="minorHAnsi" w:hAnsiTheme="minorHAnsi" w:cstheme="minorHAnsi"/>
          <w:b/>
          <w:bCs/>
          <w:sz w:val="24"/>
          <w:szCs w:val="24"/>
          <w:lang w:val="pl-PL"/>
        </w:rPr>
        <w:t>INFORMACJA O PRZEDMIOTOWYCH ŚRODKACH DOWODOWYCH</w:t>
      </w:r>
    </w:p>
    <w:p w14:paraId="230D2907" w14:textId="77777777" w:rsidR="00200CAF" w:rsidRPr="003E4E98" w:rsidRDefault="00200CAF" w:rsidP="00200CAF">
      <w:pPr>
        <w:spacing w:after="275"/>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Zamawiający informuje, że w prowadzonym postępowaniu nie wymaga złożenia wraz z ofertą przedmiotowych środków dowodowych.</w:t>
      </w:r>
    </w:p>
    <w:p w14:paraId="4AEBB50E" w14:textId="1957B7E9" w:rsidR="00200CAF" w:rsidRPr="00714B69" w:rsidRDefault="00714B69" w:rsidP="00714B69">
      <w:pPr>
        <w:spacing w:after="288" w:line="259" w:lineRule="auto"/>
        <w:ind w:left="708" w:firstLine="0"/>
        <w:jc w:val="left"/>
        <w:rPr>
          <w:rFonts w:asciiTheme="minorHAnsi" w:hAnsiTheme="minorHAnsi" w:cstheme="minorHAnsi"/>
          <w:b/>
          <w:bCs/>
          <w:sz w:val="24"/>
          <w:szCs w:val="24"/>
          <w:lang w:val="pl-PL"/>
        </w:rPr>
      </w:pPr>
      <w:r w:rsidRPr="00714B69">
        <w:rPr>
          <w:rFonts w:asciiTheme="minorHAnsi" w:eastAsia="Times New Roman" w:hAnsiTheme="minorHAnsi" w:cstheme="minorHAnsi"/>
          <w:b/>
          <w:bCs/>
          <w:sz w:val="24"/>
          <w:szCs w:val="24"/>
          <w:lang w:val="pl-PL"/>
        </w:rPr>
        <w:t>5.</w:t>
      </w:r>
      <w:r w:rsidR="00200CAF" w:rsidRPr="00714B69">
        <w:rPr>
          <w:rFonts w:asciiTheme="minorHAnsi" w:eastAsia="Times New Roman" w:hAnsiTheme="minorHAnsi" w:cstheme="minorHAnsi"/>
          <w:b/>
          <w:bCs/>
          <w:sz w:val="24"/>
          <w:szCs w:val="24"/>
          <w:lang w:val="pl-PL"/>
        </w:rPr>
        <w:t>TERMIN WYKONANIA ZAMÓWIENIA</w:t>
      </w:r>
    </w:p>
    <w:p w14:paraId="4F8DA6D0" w14:textId="77777777" w:rsidR="00200CAF" w:rsidRPr="003E4E98" w:rsidRDefault="00200CAF" w:rsidP="00200CAF">
      <w:pPr>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Sukcesywna dostawa przez okres 12 miesięcy od daty zawarcia umowy.</w:t>
      </w:r>
    </w:p>
    <w:p w14:paraId="08455368" w14:textId="6506EDA6" w:rsidR="00200CAF" w:rsidRPr="00714B69" w:rsidRDefault="00714B69" w:rsidP="00200CAF">
      <w:pPr>
        <w:pStyle w:val="Nagwek1"/>
        <w:spacing w:after="199"/>
        <w:ind w:left="614"/>
        <w:rPr>
          <w:rFonts w:asciiTheme="minorHAnsi" w:hAnsiTheme="minorHAnsi" w:cstheme="minorHAnsi"/>
          <w:b/>
          <w:bCs/>
          <w:sz w:val="24"/>
          <w:szCs w:val="24"/>
          <w:lang w:val="pl-PL"/>
        </w:rPr>
      </w:pPr>
      <w:r w:rsidRPr="00714B69">
        <w:rPr>
          <w:rFonts w:asciiTheme="minorHAnsi" w:eastAsia="Times New Roman" w:hAnsiTheme="minorHAnsi" w:cstheme="minorHAnsi"/>
          <w:b/>
          <w:bCs/>
          <w:sz w:val="24"/>
          <w:szCs w:val="24"/>
          <w:lang w:val="pl-PL"/>
        </w:rPr>
        <w:t>6</w:t>
      </w:r>
      <w:r w:rsidR="00200CAF" w:rsidRPr="00714B69">
        <w:rPr>
          <w:rFonts w:asciiTheme="minorHAnsi" w:eastAsia="Times New Roman" w:hAnsiTheme="minorHAnsi" w:cstheme="minorHAnsi"/>
          <w:b/>
          <w:bCs/>
          <w:sz w:val="24"/>
          <w:szCs w:val="24"/>
          <w:lang w:val="pl-PL"/>
        </w:rPr>
        <w:t>. PODSTA</w:t>
      </w:r>
      <w:r>
        <w:rPr>
          <w:rFonts w:asciiTheme="minorHAnsi" w:eastAsia="Times New Roman" w:hAnsiTheme="minorHAnsi" w:cstheme="minorHAnsi"/>
          <w:b/>
          <w:bCs/>
          <w:sz w:val="24"/>
          <w:szCs w:val="24"/>
          <w:lang w:val="pl-PL"/>
        </w:rPr>
        <w:t>WY</w:t>
      </w:r>
      <w:r w:rsidR="00200CAF" w:rsidRPr="00714B69">
        <w:rPr>
          <w:rFonts w:asciiTheme="minorHAnsi" w:eastAsia="Times New Roman" w:hAnsiTheme="minorHAnsi" w:cstheme="minorHAnsi"/>
          <w:b/>
          <w:bCs/>
          <w:sz w:val="24"/>
          <w:szCs w:val="24"/>
          <w:lang w:val="pl-PL"/>
        </w:rPr>
        <w:t xml:space="preserve"> WYKLUCZENIA Z POSTĘPOWANIA O UDZIELENIE ZAMÓWIENIA</w:t>
      </w:r>
    </w:p>
    <w:p w14:paraId="669D6816" w14:textId="77777777" w:rsidR="00200CAF" w:rsidRPr="003E4E98" w:rsidRDefault="00200CAF" w:rsidP="00200CAF">
      <w:pPr>
        <w:numPr>
          <w:ilvl w:val="0"/>
          <w:numId w:val="3"/>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Z postępowania o udzielenie zamówienia wyklucza się, z zastrzeżeniem art. 110 ust. 2 Pzp, Wykonawcę:</w:t>
      </w:r>
    </w:p>
    <w:p w14:paraId="3FAF13BF" w14:textId="77777777" w:rsidR="00200CAF" w:rsidRPr="003E4E98" w:rsidRDefault="00200CAF" w:rsidP="00200CAF">
      <w:pPr>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1.1. będącego osobą fizyczną, którego prawomocnie skazano za przestępstwo:</w:t>
      </w:r>
    </w:p>
    <w:p w14:paraId="3A95549D" w14:textId="77777777" w:rsidR="00200CAF" w:rsidRPr="003E4E98" w:rsidRDefault="00200CAF" w:rsidP="00200CAF">
      <w:pPr>
        <w:numPr>
          <w:ilvl w:val="0"/>
          <w:numId w:val="4"/>
        </w:numPr>
        <w:spacing w:after="11"/>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udziału w zorganizowanej grupie przestępczej albo związku mającym na celu popełnienie przestępstwa lub przestępstwa skarbowego, o którym mowa w art. 258 Kodeksu karnego,</w:t>
      </w:r>
    </w:p>
    <w:p w14:paraId="0DDBD6CB" w14:textId="77777777" w:rsidR="00200CAF" w:rsidRPr="003E4E98" w:rsidRDefault="00200CAF" w:rsidP="00200CAF">
      <w:pPr>
        <w:numPr>
          <w:ilvl w:val="0"/>
          <w:numId w:val="4"/>
        </w:numPr>
        <w:spacing w:after="0" w:line="265" w:lineRule="auto"/>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handlu ludźmi, o którym mowa w art. 189a Kodeksu karnego,</w:t>
      </w:r>
    </w:p>
    <w:p w14:paraId="45CBCF5C" w14:textId="77777777" w:rsidR="00200CAF" w:rsidRPr="003E4E98" w:rsidRDefault="00200CAF" w:rsidP="00200CAF">
      <w:pPr>
        <w:numPr>
          <w:ilvl w:val="0"/>
          <w:numId w:val="4"/>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o którym mowa w art. 228-230a, art. 250a Kodeksu karnego lub w art. 46 lub art. 48 ustawy z dnia 25 czerwca 2010 r. o sporcie,</w:t>
      </w:r>
    </w:p>
    <w:p w14:paraId="36DEDD4E" w14:textId="77777777" w:rsidR="00200CAF" w:rsidRPr="003E4E98" w:rsidRDefault="00200CAF" w:rsidP="00200CAF">
      <w:pPr>
        <w:numPr>
          <w:ilvl w:val="0"/>
          <w:numId w:val="4"/>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EDCCDDB" w14:textId="77777777" w:rsidR="00200CAF" w:rsidRPr="003E4E98" w:rsidRDefault="00200CAF" w:rsidP="00200CAF">
      <w:pPr>
        <w:numPr>
          <w:ilvl w:val="0"/>
          <w:numId w:val="4"/>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o charakterze terrorystycznym, o którym mowa w art. 115 20 Kodeksu karnego, lub mające na celu popełnienie tego przestępstwa,</w:t>
      </w:r>
    </w:p>
    <w:p w14:paraId="17D22034" w14:textId="77777777" w:rsidR="00200CAF" w:rsidRPr="003E4E98" w:rsidRDefault="00200CAF" w:rsidP="00200CAF">
      <w:pPr>
        <w:numPr>
          <w:ilvl w:val="0"/>
          <w:numId w:val="4"/>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732A35F7" w14:textId="77777777" w:rsidR="00200CAF" w:rsidRPr="003E4E98" w:rsidRDefault="00200CAF" w:rsidP="00200CAF">
      <w:pPr>
        <w:numPr>
          <w:ilvl w:val="0"/>
          <w:numId w:val="4"/>
        </w:numPr>
        <w:spacing w:after="5"/>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5654515" w14:textId="77777777" w:rsidR="00200CAF" w:rsidRPr="003E4E98" w:rsidRDefault="00200CAF" w:rsidP="00200CAF">
      <w:pPr>
        <w:numPr>
          <w:ilvl w:val="0"/>
          <w:numId w:val="4"/>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o którym mowa w art. 9 ust. 1 i 3 lub art. 10 ustawy z dnia 15 czerwca 2012 r. o skutkach powierzania wykonywania pracy cudzoziemcom przebywającym wbrew przepisom na terytorium Rzeczypospolitej Polskiej</w:t>
      </w:r>
    </w:p>
    <w:p w14:paraId="09181651" w14:textId="77777777" w:rsidR="00200CAF" w:rsidRPr="003E4E98" w:rsidRDefault="00200CAF" w:rsidP="00200CAF">
      <w:pPr>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 lub za odpowiedni czyn zabroniony określony w przepisach prawa obcego;</w:t>
      </w:r>
    </w:p>
    <w:p w14:paraId="7C1CD32D" w14:textId="77777777" w:rsidR="00200CAF" w:rsidRPr="003E4E98" w:rsidRDefault="00200CAF" w:rsidP="00200CAF">
      <w:pPr>
        <w:spacing w:after="0"/>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1.2. 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78DE5690" w14:textId="77777777" w:rsidR="00200CAF" w:rsidRPr="003E4E98" w:rsidRDefault="00200CAF" w:rsidP="00200CAF">
      <w:pPr>
        <w:spacing w:after="0"/>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1.3.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4ABBDD7" w14:textId="77777777" w:rsidR="00200CAF" w:rsidRPr="003E4E98" w:rsidRDefault="00200CAF" w:rsidP="00200CAF">
      <w:pPr>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1.4. wobec którego prawomocnie orzeczono zakaz ubiegania się o zamówienia publiczne;</w:t>
      </w:r>
    </w:p>
    <w:p w14:paraId="4B9E8765" w14:textId="77777777" w:rsidR="00200CAF" w:rsidRPr="003E4E98" w:rsidRDefault="00200CAF" w:rsidP="00200CAF">
      <w:pPr>
        <w:ind w:left="628" w:right="106"/>
        <w:rPr>
          <w:rFonts w:asciiTheme="minorHAnsi" w:hAnsiTheme="minorHAnsi" w:cstheme="minorHAnsi"/>
          <w:sz w:val="24"/>
          <w:szCs w:val="24"/>
          <w:lang w:val="pl-PL"/>
        </w:rPr>
      </w:pPr>
      <w:r w:rsidRPr="003E4E98">
        <w:rPr>
          <w:rFonts w:asciiTheme="minorHAnsi" w:hAnsiTheme="minorHAnsi" w:cstheme="minorHAnsi"/>
          <w:sz w:val="24"/>
          <w:szCs w:val="24"/>
          <w:lang w:val="pl-PL"/>
        </w:rPr>
        <w:lastRenderedPageBreak/>
        <w:t>1.5.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BBD0091" w14:textId="77777777" w:rsidR="00200CAF" w:rsidRPr="003E4E98" w:rsidRDefault="00200CAF" w:rsidP="00200CAF">
      <w:pPr>
        <w:spacing w:after="0"/>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1.6. jeżeli, w przypadkach, o których mowa w art. 85 ust. 1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CCB6A1B" w14:textId="77777777" w:rsidR="00200CAF" w:rsidRPr="003E4E98" w:rsidRDefault="00200CAF" w:rsidP="00200CAF">
      <w:pPr>
        <w:numPr>
          <w:ilvl w:val="0"/>
          <w:numId w:val="5"/>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Wykonawca może zostać wykluczony przez Zamawiającego na każdym etapie postępowania o udzielenie zamówienia.</w:t>
      </w:r>
    </w:p>
    <w:p w14:paraId="62B266D2" w14:textId="77777777" w:rsidR="00200CAF" w:rsidRPr="003E4E98" w:rsidRDefault="00200CAF" w:rsidP="00200CAF">
      <w:pPr>
        <w:numPr>
          <w:ilvl w:val="0"/>
          <w:numId w:val="5"/>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Wykonawca nie podlega wykluczeniu w okolicznościach określonych w art. 108 ust. 1 pkt 1, 2 i 5 Pzp, jeżeli udowodni Zamawiającemu, że spełnił łącznie następujące przesłanki:</w:t>
      </w:r>
    </w:p>
    <w:p w14:paraId="711F7E65" w14:textId="77777777" w:rsidR="00200CAF" w:rsidRPr="003E4E98" w:rsidRDefault="00200CAF" w:rsidP="00200CAF">
      <w:pPr>
        <w:numPr>
          <w:ilvl w:val="0"/>
          <w:numId w:val="6"/>
        </w:numPr>
        <w:spacing w:after="15"/>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naprawił lub zobowiązał się do naprawienia szkody wyrządzonej przestępstwem, wykroczeniem lub swoim nieprawidłowym postępowaniem, w tym poprzez zadośćuczynienie pieniężne;</w:t>
      </w:r>
    </w:p>
    <w:p w14:paraId="6040EF69" w14:textId="77777777" w:rsidR="00200CAF" w:rsidRPr="003E4E98" w:rsidRDefault="00200CAF" w:rsidP="00200CAF">
      <w:pPr>
        <w:numPr>
          <w:ilvl w:val="0"/>
          <w:numId w:val="6"/>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62D7FC3" w14:textId="77777777" w:rsidR="00200CAF" w:rsidRPr="003E4E98" w:rsidRDefault="00200CAF" w:rsidP="00200CAF">
      <w:pPr>
        <w:numPr>
          <w:ilvl w:val="0"/>
          <w:numId w:val="6"/>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podjął konkretne środki techniczne, organizacyjne i kadrowe, odpowiednie dla zapobiegania dalszym przestępstwom, wykroczeniom lub nieprawidłowemu postępowaniu, w szczególności:</w:t>
      </w:r>
    </w:p>
    <w:p w14:paraId="0A8B35E8" w14:textId="77777777" w:rsidR="00200CAF" w:rsidRPr="003E4E98" w:rsidRDefault="00200CAF" w:rsidP="00200CAF">
      <w:pPr>
        <w:numPr>
          <w:ilvl w:val="0"/>
          <w:numId w:val="7"/>
        </w:numPr>
        <w:spacing w:after="5"/>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zerwał wszelkie powiązania z osobami lub podmiotami odpowiedzialnymi za nieprawidłowe postępowanie wykonawcy,</w:t>
      </w:r>
    </w:p>
    <w:p w14:paraId="199FC57F" w14:textId="77777777" w:rsidR="00200CAF" w:rsidRPr="003E4E98" w:rsidRDefault="00200CAF" w:rsidP="00200CAF">
      <w:pPr>
        <w:numPr>
          <w:ilvl w:val="0"/>
          <w:numId w:val="7"/>
        </w:numPr>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zreorganizował personel,</w:t>
      </w:r>
    </w:p>
    <w:p w14:paraId="2168662A" w14:textId="77777777" w:rsidR="00200CAF" w:rsidRPr="003E4E98" w:rsidRDefault="00200CAF" w:rsidP="00200CAF">
      <w:pPr>
        <w:numPr>
          <w:ilvl w:val="0"/>
          <w:numId w:val="7"/>
        </w:numPr>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wdrożył system sprawozdawczości i kontroli,</w:t>
      </w:r>
    </w:p>
    <w:p w14:paraId="3D24289B" w14:textId="77777777" w:rsidR="00200CAF" w:rsidRPr="003E4E98" w:rsidRDefault="00200CAF" w:rsidP="00200CAF">
      <w:pPr>
        <w:numPr>
          <w:ilvl w:val="0"/>
          <w:numId w:val="7"/>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utworzył struktury audytu wewnętrznego do monitorowania przestrzegania przepisów, wewnętrznych regulacji lub standardów,</w:t>
      </w:r>
    </w:p>
    <w:p w14:paraId="2F36A9DC" w14:textId="77777777" w:rsidR="00200CAF" w:rsidRPr="003E4E98" w:rsidRDefault="00200CAF" w:rsidP="00200CAF">
      <w:pPr>
        <w:numPr>
          <w:ilvl w:val="0"/>
          <w:numId w:val="7"/>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wprowadził wewnętrzne regulacje dotyczące odpowiedzialności i odszkodowań za nieprzestrzeganie przepisów, wewnętrznych regulacji lub standardów.</w:t>
      </w:r>
    </w:p>
    <w:p w14:paraId="5F1F37CF" w14:textId="77777777" w:rsidR="00200CAF" w:rsidRPr="003E4E98" w:rsidRDefault="00200CAF" w:rsidP="00200CAF">
      <w:pPr>
        <w:spacing w:after="402"/>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4. Zamawiający ocenia, czy podjęte przez Wykonawcę czynności, o których mowa w art. 110 ust. 2 Pzp, są wystarczające do wykazania jego rzetelności, uwzględniając wagę i szczególne okoliczności czynu Wykonawcy. Jeżeli podjęte przez Wykonawcę czynności, o których mowa w art. 110 ust. 2 Pzp, nie są wystarczające do wykazania jego rzetelności, Zamawiający wyklucza Wykonawcę.</w:t>
      </w:r>
    </w:p>
    <w:p w14:paraId="4BACE6B3" w14:textId="3D54C7FF" w:rsidR="00200CAF" w:rsidRPr="00714B69" w:rsidRDefault="00714B69" w:rsidP="00200CAF">
      <w:pPr>
        <w:pStyle w:val="Nagwek1"/>
        <w:spacing w:after="0"/>
        <w:ind w:left="614"/>
        <w:rPr>
          <w:rFonts w:asciiTheme="minorHAnsi" w:hAnsiTheme="minorHAnsi" w:cstheme="minorHAnsi"/>
          <w:b/>
          <w:bCs/>
          <w:sz w:val="24"/>
          <w:szCs w:val="24"/>
          <w:lang w:val="pl-PL"/>
        </w:rPr>
      </w:pPr>
      <w:r>
        <w:rPr>
          <w:rFonts w:asciiTheme="minorHAnsi" w:eastAsia="Times New Roman" w:hAnsiTheme="minorHAnsi" w:cstheme="minorHAnsi"/>
          <w:b/>
          <w:bCs/>
          <w:sz w:val="24"/>
          <w:szCs w:val="24"/>
          <w:lang w:val="pl-PL"/>
        </w:rPr>
        <w:t>7</w:t>
      </w:r>
      <w:r w:rsidR="00200CAF" w:rsidRPr="00714B69">
        <w:rPr>
          <w:rFonts w:asciiTheme="minorHAnsi" w:eastAsia="Times New Roman" w:hAnsiTheme="minorHAnsi" w:cstheme="minorHAnsi"/>
          <w:b/>
          <w:bCs/>
          <w:sz w:val="24"/>
          <w:szCs w:val="24"/>
          <w:lang w:val="pl-PL"/>
        </w:rPr>
        <w:t>. INFORMACJA O WARUNKACH UDZIAŁU W POSTĘPOWANIU O UDZIELENIE ZA-</w:t>
      </w:r>
    </w:p>
    <w:p w14:paraId="431B4D73" w14:textId="77777777" w:rsidR="00200CAF" w:rsidRPr="00714B69" w:rsidRDefault="00200CAF" w:rsidP="00200CAF">
      <w:pPr>
        <w:pStyle w:val="Nagwek2"/>
        <w:spacing w:after="317"/>
        <w:ind w:left="614"/>
        <w:rPr>
          <w:rFonts w:asciiTheme="minorHAnsi" w:hAnsiTheme="minorHAnsi" w:cstheme="minorHAnsi"/>
          <w:b/>
          <w:bCs/>
          <w:sz w:val="24"/>
          <w:szCs w:val="24"/>
          <w:lang w:val="pl-PL"/>
        </w:rPr>
      </w:pPr>
      <w:r w:rsidRPr="00714B69">
        <w:rPr>
          <w:rFonts w:asciiTheme="minorHAnsi" w:eastAsia="Times New Roman" w:hAnsiTheme="minorHAnsi" w:cstheme="minorHAnsi"/>
          <w:b/>
          <w:bCs/>
          <w:sz w:val="24"/>
          <w:szCs w:val="24"/>
          <w:lang w:val="pl-PL"/>
        </w:rPr>
        <w:t>MÓWIENIA</w:t>
      </w:r>
    </w:p>
    <w:p w14:paraId="09770840" w14:textId="77777777" w:rsidR="00200CAF" w:rsidRPr="003E4E98" w:rsidRDefault="00200CAF" w:rsidP="00200CAF">
      <w:pPr>
        <w:spacing w:after="265"/>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Zamawiający informuje, że w prowadzonym postępowaniu nie określa warunków udziału w postępowaniu.</w:t>
      </w:r>
    </w:p>
    <w:p w14:paraId="36844010" w14:textId="6E76D949" w:rsidR="00200CAF" w:rsidRPr="00714B69" w:rsidRDefault="00714B69" w:rsidP="00200CAF">
      <w:pPr>
        <w:pStyle w:val="Nagwek3"/>
        <w:spacing w:after="317"/>
        <w:ind w:left="619"/>
        <w:rPr>
          <w:rFonts w:asciiTheme="minorHAnsi" w:hAnsiTheme="minorHAnsi" w:cstheme="minorHAnsi"/>
          <w:b/>
          <w:bCs/>
          <w:szCs w:val="24"/>
          <w:lang w:val="pl-PL"/>
        </w:rPr>
      </w:pPr>
      <w:r>
        <w:rPr>
          <w:rFonts w:asciiTheme="minorHAnsi" w:eastAsia="Times New Roman" w:hAnsiTheme="minorHAnsi" w:cstheme="minorHAnsi"/>
          <w:b/>
          <w:bCs/>
          <w:szCs w:val="24"/>
          <w:lang w:val="pl-PL"/>
        </w:rPr>
        <w:t>8</w:t>
      </w:r>
      <w:r w:rsidR="00200CAF" w:rsidRPr="00714B69">
        <w:rPr>
          <w:rFonts w:asciiTheme="minorHAnsi" w:eastAsia="Times New Roman" w:hAnsiTheme="minorHAnsi" w:cstheme="minorHAnsi"/>
          <w:b/>
          <w:bCs/>
          <w:szCs w:val="24"/>
          <w:lang w:val="pl-PL"/>
        </w:rPr>
        <w:t>. WYKAZ PODMIOTOWYCH ŚRODKÓW DOWODOWYCH</w:t>
      </w:r>
    </w:p>
    <w:p w14:paraId="0A9A843A" w14:textId="77777777" w:rsidR="00200CAF" w:rsidRPr="003E4E98" w:rsidRDefault="00200CAF" w:rsidP="00200CAF">
      <w:pPr>
        <w:ind w:left="562" w:right="110"/>
        <w:rPr>
          <w:rFonts w:asciiTheme="minorHAnsi" w:hAnsiTheme="minorHAnsi" w:cstheme="minorHAnsi"/>
          <w:sz w:val="24"/>
          <w:szCs w:val="24"/>
          <w:lang w:val="pl-PL"/>
        </w:rPr>
      </w:pPr>
      <w:r w:rsidRPr="003E4E98">
        <w:rPr>
          <w:rFonts w:asciiTheme="minorHAnsi" w:hAnsiTheme="minorHAnsi" w:cstheme="minorHAnsi"/>
          <w:sz w:val="24"/>
          <w:szCs w:val="24"/>
          <w:lang w:val="pl-PL"/>
        </w:rPr>
        <w:t>W celu potwierdzenia braku podstaw wykluczenia Wykonawcy z udziału w postępowaniu o udzielenie zamówienia publicznego, Zamawiający przed wyborem najkorzystniejszej oferty wezwie Wykonawcę, którego oferta została najwyżej oceniona do złożenia w wyznaczonym terminie, nie krótszym niż 10 dni, aktualnych na dzień złożenia n/w podmiotowych środków dowodowych:</w:t>
      </w:r>
    </w:p>
    <w:p w14:paraId="64CF5373" w14:textId="77777777" w:rsidR="00200CAF" w:rsidRPr="003E4E98" w:rsidRDefault="00200CAF" w:rsidP="00200CAF">
      <w:pPr>
        <w:numPr>
          <w:ilvl w:val="0"/>
          <w:numId w:val="8"/>
        </w:numPr>
        <w:spacing w:after="0"/>
        <w:ind w:right="33" w:hanging="355"/>
        <w:rPr>
          <w:rFonts w:asciiTheme="minorHAnsi" w:hAnsiTheme="minorHAnsi" w:cstheme="minorHAnsi"/>
          <w:sz w:val="24"/>
          <w:szCs w:val="24"/>
          <w:lang w:val="pl-PL"/>
        </w:rPr>
      </w:pPr>
      <w:r w:rsidRPr="003E4E98">
        <w:rPr>
          <w:rFonts w:asciiTheme="minorHAnsi" w:hAnsiTheme="minorHAnsi" w:cstheme="minorHAnsi"/>
          <w:sz w:val="24"/>
          <w:szCs w:val="24"/>
          <w:lang w:val="pl-PL"/>
        </w:rPr>
        <w:lastRenderedPageBreak/>
        <w:t>Informacji z Krajowego Rejestru Karnego w zakresie art. 108 ust. 1 pkt 1 i 2 Pzp, w zakresie art. 108 ust. 1 pkt 4 Pzp, dotyczącej orzeczenia zakazu ubiegania się o zamówienie publiczne tytułem środka karnego - sporządzonej nie wcześniej niż 6 miesięcy przed jej złożeniem.</w:t>
      </w:r>
    </w:p>
    <w:p w14:paraId="00C14D54" w14:textId="77777777" w:rsidR="00200CAF" w:rsidRPr="003E4E98" w:rsidRDefault="00200CAF" w:rsidP="00200CAF">
      <w:pPr>
        <w:numPr>
          <w:ilvl w:val="0"/>
          <w:numId w:val="8"/>
        </w:numPr>
        <w:spacing w:after="13"/>
        <w:ind w:right="33" w:hanging="355"/>
        <w:rPr>
          <w:rFonts w:asciiTheme="minorHAnsi" w:hAnsiTheme="minorHAnsi" w:cstheme="minorHAnsi"/>
          <w:sz w:val="24"/>
          <w:szCs w:val="24"/>
          <w:lang w:val="pl-PL"/>
        </w:rPr>
      </w:pPr>
      <w:r w:rsidRPr="003E4E98">
        <w:rPr>
          <w:rFonts w:asciiTheme="minorHAnsi" w:hAnsiTheme="minorHAnsi" w:cstheme="minorHAnsi"/>
          <w:sz w:val="24"/>
          <w:szCs w:val="24"/>
          <w:lang w:val="pl-PL"/>
        </w:rPr>
        <w:t>Oświadczenia Wykonawcy, w zakresie art. 108 ust. 1 pkt 5 Pzp,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postepowaniu niezależnie od innego Wykonawcy należącego do tej samej grupy kapitałowej.</w:t>
      </w:r>
    </w:p>
    <w:p w14:paraId="12C04E3C" w14:textId="77777777" w:rsidR="00200CAF" w:rsidRPr="003E4E98" w:rsidRDefault="00200CAF" w:rsidP="00200CAF">
      <w:pPr>
        <w:numPr>
          <w:ilvl w:val="0"/>
          <w:numId w:val="8"/>
        </w:numPr>
        <w:spacing w:after="0"/>
        <w:ind w:right="33" w:hanging="355"/>
        <w:rPr>
          <w:rFonts w:asciiTheme="minorHAnsi" w:hAnsiTheme="minorHAnsi" w:cstheme="minorHAnsi"/>
          <w:sz w:val="24"/>
          <w:szCs w:val="24"/>
          <w:lang w:val="pl-PL"/>
        </w:rPr>
      </w:pPr>
      <w:r w:rsidRPr="003E4E98">
        <w:rPr>
          <w:rFonts w:asciiTheme="minorHAnsi" w:hAnsiTheme="minorHAnsi" w:cstheme="minorHAnsi"/>
          <w:sz w:val="24"/>
          <w:szCs w:val="24"/>
          <w:lang w:val="pl-PL"/>
        </w:rPr>
        <w:t>Oświadczenia Wykonawcy o aktualności informacji zawartych w oświadczeniu, o którym mowa w art. 125 ust. 1 Pzp, w zakresie podstaw wykluczenia z postępowania wskazanych przez Zamawiającego, o których mowa w: art. 108 ust. 1 pkt 3 Pzp, art. 108 ust. 1 pkt 4 Pzp, dotyczących orzeczenia zakazu ubiegania się o zamówienie publiczne tytułem środka zapobiegawczego, art. 108 ust. 1 pkt 5 Pzp, dotyczących zawarcia z innymi Wykonawcami porozumienia mającego na celu zakłócenie konkurencji, art. 108 ust. 1 pkt 6 Pzp.</w:t>
      </w:r>
    </w:p>
    <w:p w14:paraId="7686088B" w14:textId="77777777" w:rsidR="00200CAF" w:rsidRPr="003E4E98" w:rsidRDefault="00200CAF" w:rsidP="00200CAF">
      <w:pPr>
        <w:spacing w:after="283"/>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Jeżeli Wykonawca ma siedzibę lub miejsce zamieszkania poza granicami Rzeczypospolitej Polskiej, zamiast informacji z Krajowego Rejestru Karnego, o której mowa w pkt 1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1. Dokument powinien być wystawiony nie wcześniej niż 6 miesięcy przed jego złożeniem. Jeżeli w kraju, w którym Wykonawca ma siedzibę lub miejsce zamieszkania, nie wydaje się dokumentu, o którym mowa wyżej, lub gdy dokument ten nie odnosi się do wszystkich przypadków, o których mowa w art. art. 108 ust. 1 pkt 1, 2 i 4 Pzp, zastępuje się go odpowiednio w całości lub w części dokumentem zawierającym odpowiednio oświadczenie Wykonawcy, ze wskazaniem osoby lub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 taki przypadku dokument powinien być wystawiony nie wcześniej niż 6 miesięcy przed jego złożeniem.</w:t>
      </w:r>
    </w:p>
    <w:p w14:paraId="0F02C368" w14:textId="77777777" w:rsidR="00200CAF" w:rsidRPr="003E4E98" w:rsidRDefault="00200CAF" w:rsidP="00200CAF">
      <w:pPr>
        <w:spacing w:after="317"/>
        <w:ind w:left="562" w:right="106"/>
        <w:rPr>
          <w:rFonts w:asciiTheme="minorHAnsi" w:hAnsiTheme="minorHAnsi" w:cstheme="minorHAnsi"/>
          <w:sz w:val="24"/>
          <w:szCs w:val="24"/>
          <w:lang w:val="pl-PL"/>
        </w:rPr>
      </w:pPr>
      <w:r w:rsidRPr="003E4E98">
        <w:rPr>
          <w:rFonts w:asciiTheme="minorHAnsi" w:hAnsiTheme="minorHAnsi" w:cstheme="minorHAnsi"/>
          <w:sz w:val="24"/>
          <w:szCs w:val="24"/>
          <w:lang w:val="pl-PL"/>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w:t>
      </w:r>
    </w:p>
    <w:p w14:paraId="780F353C" w14:textId="4D2FBCCA" w:rsidR="00200CAF" w:rsidRPr="003E4E98" w:rsidRDefault="00200CAF" w:rsidP="00200CAF">
      <w:pPr>
        <w:spacing w:after="0"/>
        <w:ind w:left="562" w:right="115"/>
        <w:rPr>
          <w:rFonts w:asciiTheme="minorHAnsi" w:hAnsiTheme="minorHAnsi" w:cstheme="minorHAnsi"/>
          <w:sz w:val="24"/>
          <w:szCs w:val="24"/>
          <w:lang w:val="pl-PL"/>
        </w:rPr>
      </w:pPr>
      <w:r w:rsidRPr="003E4E98">
        <w:rPr>
          <w:rFonts w:asciiTheme="minorHAnsi" w:hAnsiTheme="minorHAnsi" w:cstheme="minorHAnsi"/>
          <w:sz w:val="24"/>
          <w:szCs w:val="24"/>
          <w:lang w:val="pl-PL"/>
        </w:rPr>
        <w:t xml:space="preserve">Podmiotowe środki dowodowe sporządza się i przekazuje w postaci elektronicznej. Podmiotowe środki dowodowe sporządzone w języku obcym przekazuje się wraz z tłumaczeniem na język polski. W przypadku gdy podmiotowe środki dowodowe zostały wystawione przez upoważnione podmioty inne niż Wykonawca, Wykonawca wspólnie ubiegający się o udzielenie zamówienia, jako dokument elektroniczny, przekazuje się ten dokument. W przypadku gdy podmiotowe środki dowodowe zostały wystawione przez upoważnione podmioty inne niż Wykonawca, Wykonawca wspólnie ubiegający się o udzielenie zamówienia, jako dokument w postaci papierowej, przekazuje się cyfrowe odwzorowanie tego dokumentu opatrzone kwalifikowanym podpisem elektronicznym, poświadczające zgodność cyfrowego odwzorowania z dokumentem w postaci papierowej. Poświadczenia zgodności cyfrowego odwzorowania z dokumentem w postaci papierowej dokonuje odpowiednio Wykonawca, Wykonawca wspólnie ubiegający się o udzielenie zamówienia, w zakresie podmiotowych środków dowodowych, które każdego z nich dotyczą. Poświadczenia zgodności </w:t>
      </w:r>
      <w:r w:rsidRPr="003E4E98">
        <w:rPr>
          <w:rFonts w:asciiTheme="minorHAnsi" w:hAnsiTheme="minorHAnsi" w:cstheme="minorHAnsi"/>
          <w:sz w:val="24"/>
          <w:szCs w:val="24"/>
          <w:lang w:val="pl-PL"/>
        </w:rPr>
        <w:lastRenderedPageBreak/>
        <w:t xml:space="preserve">cyfrowego odwzorowania z dokumentem w postaci papierowej może dokonać również notariusz. Podmiotowe środki dowodowe niewystawione przez upoważnione podmioty przekazuje się w postaci elektronicznej i opatruje się kwalifikowanym podpisem elektronicznym. W przypadku gdy podmiotowe środki dowodowe, niewystawione przez upoważnione podmioty, zostały sporządzone jako dokument w postaci papierowej i opatrzone własnoręcznym podpisem, przekazuje się cyfrowe odwzorowanie tego dokumentu opatrzone </w:t>
      </w:r>
      <w:r w:rsidR="00A21FBF">
        <w:rPr>
          <w:rFonts w:asciiTheme="minorHAnsi" w:hAnsiTheme="minorHAnsi" w:cstheme="minorHAnsi"/>
          <w:sz w:val="24"/>
          <w:szCs w:val="24"/>
          <w:lang w:val="pl-PL"/>
        </w:rPr>
        <w:t>kwalifikowanym</w:t>
      </w:r>
      <w:r w:rsidRPr="003E4E98">
        <w:rPr>
          <w:rFonts w:asciiTheme="minorHAnsi" w:hAnsiTheme="minorHAnsi" w:cstheme="minorHAnsi"/>
          <w:sz w:val="24"/>
          <w:szCs w:val="24"/>
          <w:lang w:val="pl-PL"/>
        </w:rPr>
        <w:t xml:space="preserve"> podpisem elektronicznym, poświadczającym zgodność cyfrowego odwzorowania z dokumentem w postaci papierowej. Poświadczenia zgodności cyfrowego odwzorowania z dokumentem w postaci papierowej dokonuje odpowiednio Wykonawca, Wykonawca wspólnie ubiegający się o udzielenie zamówienia, w zakresie podmiotowych środków dowodowych, które każdego z nich dotyczą. Poświadczenia zgodności cyfrowego odwzorowania z dokumentem w postaci papierowej może dokonać również notariusz.</w:t>
      </w:r>
    </w:p>
    <w:p w14:paraId="7A7A316F" w14:textId="77777777" w:rsidR="00200CAF" w:rsidRPr="003E4E98" w:rsidRDefault="00200CAF" w:rsidP="00200CAF">
      <w:pPr>
        <w:spacing w:after="0"/>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3CC76C3B" w14:textId="5DDE1FF6" w:rsidR="00200CAF" w:rsidRPr="00714B69" w:rsidRDefault="00714B69" w:rsidP="00200CAF">
      <w:pPr>
        <w:pStyle w:val="Nagwek1"/>
        <w:spacing w:after="206"/>
        <w:ind w:left="614"/>
        <w:rPr>
          <w:rFonts w:asciiTheme="minorHAnsi" w:eastAsia="Times New Roman" w:hAnsiTheme="minorHAnsi" w:cstheme="minorHAnsi"/>
          <w:b/>
          <w:bCs/>
          <w:sz w:val="24"/>
          <w:szCs w:val="24"/>
          <w:lang w:val="pl-PL"/>
        </w:rPr>
      </w:pPr>
      <w:r w:rsidRPr="00714B69">
        <w:rPr>
          <w:rFonts w:asciiTheme="minorHAnsi" w:eastAsia="Times New Roman" w:hAnsiTheme="minorHAnsi" w:cstheme="minorHAnsi"/>
          <w:b/>
          <w:bCs/>
          <w:sz w:val="24"/>
          <w:szCs w:val="24"/>
          <w:lang w:val="pl-PL"/>
        </w:rPr>
        <w:t>9</w:t>
      </w:r>
      <w:r w:rsidR="00200CAF" w:rsidRPr="00714B69">
        <w:rPr>
          <w:rFonts w:asciiTheme="minorHAnsi" w:eastAsia="Times New Roman" w:hAnsiTheme="minorHAnsi" w:cstheme="minorHAnsi"/>
          <w:b/>
          <w:bCs/>
          <w:sz w:val="24"/>
          <w:szCs w:val="24"/>
          <w:lang w:val="pl-PL"/>
        </w:rPr>
        <w:t>. INFORMACJE O ŚRODKACH KOMUNIKACJI ELEKTRONICZNEJ, PRZY UŻYCIU KTÓRYCH ZAMAWIAJĄCY BĘDZIE KOMUNIKOWAŁ SIĘ Z WYKONAWCAMI, ORAZ INFORMACIE O WYMAGANIACH TECHNICZNYCH 1 ORGANIZACYJNYCH SPORZĄDZANIA, WWSYŁANIA 1 ODBIERANIA KORESPONDENCJI ELEKTRONICZNEJ</w:t>
      </w:r>
    </w:p>
    <w:p w14:paraId="0AE7A7A1" w14:textId="77777777" w:rsidR="00A21FBF" w:rsidRPr="00A21FBF" w:rsidRDefault="00A21FBF" w:rsidP="000A674F">
      <w:pPr>
        <w:pStyle w:val="Bezodstpw"/>
        <w:spacing w:line="276" w:lineRule="auto"/>
        <w:ind w:left="1134" w:hanging="567"/>
        <w:jc w:val="both"/>
        <w:rPr>
          <w:rFonts w:asciiTheme="minorHAnsi" w:hAnsiTheme="minorHAnsi" w:cstheme="minorHAnsi"/>
        </w:rPr>
      </w:pPr>
      <w:r w:rsidRPr="00A21FBF">
        <w:rPr>
          <w:rFonts w:asciiTheme="minorHAnsi" w:hAnsiTheme="minorHAnsi" w:cstheme="minorHAnsi"/>
        </w:rPr>
        <w:t>1.</w:t>
      </w:r>
      <w:r w:rsidRPr="00A21FBF">
        <w:rPr>
          <w:rFonts w:asciiTheme="minorHAnsi" w:hAnsiTheme="minorHAnsi" w:cstheme="minorHAnsi"/>
        </w:rPr>
        <w:tab/>
        <w:t>W przedmiotowym postępowaniu Zamawiający dopuszcza możliwość przekazywania sobie przez strony postępowania oświadczeń, wniosków, zawiadomień oraz informacji:</w:t>
      </w:r>
    </w:p>
    <w:p w14:paraId="741677D8" w14:textId="638329E2" w:rsidR="00A21FBF" w:rsidRPr="00A21FBF" w:rsidRDefault="00A21FBF" w:rsidP="000A674F">
      <w:pPr>
        <w:pStyle w:val="Bezodstpw"/>
        <w:spacing w:line="276" w:lineRule="auto"/>
        <w:ind w:left="1134"/>
        <w:jc w:val="both"/>
        <w:rPr>
          <w:rFonts w:asciiTheme="minorHAnsi" w:hAnsiTheme="minorHAnsi" w:cstheme="minorHAnsi"/>
        </w:rPr>
      </w:pPr>
      <w:r w:rsidRPr="00A21FBF">
        <w:rPr>
          <w:rFonts w:asciiTheme="minorHAnsi" w:hAnsiTheme="minorHAnsi" w:cstheme="minorHAnsi"/>
        </w:rPr>
        <w:t>za pośrednictwem Platformy znajdującej się pod adresem: https://szpitalopatow.ezamawiajacy.pl w zakładce „Korespondencja”.</w:t>
      </w:r>
    </w:p>
    <w:p w14:paraId="1D0087B1" w14:textId="77777777" w:rsidR="00A21FBF" w:rsidRPr="00A21FBF" w:rsidRDefault="00A21FBF" w:rsidP="000A674F">
      <w:pPr>
        <w:pStyle w:val="Bezodstpw"/>
        <w:spacing w:line="276" w:lineRule="auto"/>
        <w:ind w:left="1134" w:hanging="567"/>
        <w:jc w:val="both"/>
        <w:rPr>
          <w:rFonts w:asciiTheme="minorHAnsi" w:hAnsiTheme="minorHAnsi" w:cstheme="minorHAnsi"/>
        </w:rPr>
      </w:pPr>
      <w:r w:rsidRPr="00A21FBF">
        <w:rPr>
          <w:rFonts w:asciiTheme="minorHAnsi" w:hAnsiTheme="minorHAnsi" w:cstheme="minorHAnsi"/>
        </w:rPr>
        <w:t>2.</w:t>
      </w:r>
      <w:r w:rsidRPr="00A21FBF">
        <w:rPr>
          <w:rFonts w:asciiTheme="minorHAnsi" w:hAnsiTheme="minorHAnsi" w:cstheme="minorHAnsi"/>
        </w:rPr>
        <w:tab/>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przekazywanym na adres e-mail Zamawiającego przyjmuje się datę dostarczenia wiadomości na adres e-mail Zamawiającego. W przypadku skorzystania z Platformy za datę wpływu oświadczeń, wniosków, zawiadomień oraz informacji przyjmuje się datę ich złożenia/wysłania na Platformie.</w:t>
      </w:r>
    </w:p>
    <w:p w14:paraId="38624C45" w14:textId="77777777" w:rsidR="00A21FBF" w:rsidRPr="00A21FBF" w:rsidRDefault="00A21FBF" w:rsidP="000A674F">
      <w:pPr>
        <w:pStyle w:val="Bezodstpw"/>
        <w:spacing w:line="276" w:lineRule="auto"/>
        <w:ind w:left="1134" w:hanging="567"/>
        <w:jc w:val="both"/>
        <w:rPr>
          <w:rFonts w:asciiTheme="minorHAnsi" w:hAnsiTheme="minorHAnsi" w:cstheme="minorHAnsi"/>
        </w:rPr>
      </w:pPr>
      <w:r w:rsidRPr="00A21FBF">
        <w:rPr>
          <w:rFonts w:asciiTheme="minorHAnsi" w:hAnsiTheme="minorHAnsi" w:cstheme="minorHAnsi"/>
        </w:rPr>
        <w:t>3.</w:t>
      </w:r>
      <w:r w:rsidRPr="00A21FBF">
        <w:rPr>
          <w:rFonts w:asciiTheme="minorHAnsi" w:hAnsiTheme="minorHAnsi" w:cstheme="minorHAnsi"/>
        </w:rPr>
        <w:tab/>
        <w:t>Ogólne zasady korzystania z Platformy, z zastrzeżeniem pkt 7 niniejszego Rozdziału;</w:t>
      </w:r>
    </w:p>
    <w:p w14:paraId="2E14CB09" w14:textId="77777777" w:rsidR="00A21FBF" w:rsidRPr="00A21FBF" w:rsidRDefault="00A21FBF" w:rsidP="000A674F">
      <w:pPr>
        <w:pStyle w:val="Bezodstpw"/>
        <w:spacing w:line="276" w:lineRule="auto"/>
        <w:ind w:left="1418" w:hanging="284"/>
        <w:jc w:val="both"/>
        <w:rPr>
          <w:rFonts w:asciiTheme="minorHAnsi" w:hAnsiTheme="minorHAnsi" w:cstheme="minorHAnsi"/>
        </w:rPr>
      </w:pPr>
      <w:r w:rsidRPr="00A21FBF">
        <w:rPr>
          <w:rFonts w:asciiTheme="minorHAnsi" w:hAnsiTheme="minorHAnsi" w:cstheme="minorHAnsi"/>
        </w:rPr>
        <w:t>1)</w:t>
      </w:r>
      <w:r w:rsidRPr="00A21FBF">
        <w:rPr>
          <w:rFonts w:asciiTheme="minorHAnsi" w:hAnsiTheme="minorHAnsi" w:cstheme="minorHAnsi"/>
        </w:rPr>
        <w:tab/>
        <w:t>zgłoszenie do postępowania wymaga zalogowania Wykonawcy do Systemu na subdomenie Nazwa Jednostki; https://szpitalopatow.ezamawiajacy.pl, lub https://oneplace.marketplanet.pl.</w:t>
      </w:r>
    </w:p>
    <w:p w14:paraId="6EBDD52F" w14:textId="77777777" w:rsidR="00A21FBF" w:rsidRPr="00A21FBF" w:rsidRDefault="00A21FBF" w:rsidP="000A674F">
      <w:pPr>
        <w:pStyle w:val="Bezodstpw"/>
        <w:spacing w:line="276" w:lineRule="auto"/>
        <w:ind w:left="1418" w:hanging="284"/>
        <w:jc w:val="both"/>
        <w:rPr>
          <w:rFonts w:asciiTheme="minorHAnsi" w:hAnsiTheme="minorHAnsi" w:cstheme="minorHAnsi"/>
        </w:rPr>
      </w:pPr>
      <w:r w:rsidRPr="00A21FBF">
        <w:rPr>
          <w:rFonts w:asciiTheme="minorHAnsi" w:hAnsiTheme="minorHAnsi" w:cstheme="minorHAnsi"/>
        </w:rPr>
        <w:t>2)</w:t>
      </w:r>
      <w:r w:rsidRPr="00A21FBF">
        <w:rPr>
          <w:rFonts w:asciiTheme="minorHAnsi" w:hAnsiTheme="minorHAnsi" w:cstheme="minorHAnsi"/>
        </w:rPr>
        <w:tab/>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03A85FC4" w14:textId="77777777" w:rsidR="00A21FBF" w:rsidRPr="00A21FBF" w:rsidRDefault="00A21FBF" w:rsidP="000A674F">
      <w:pPr>
        <w:pStyle w:val="Bezodstpw"/>
        <w:spacing w:line="276" w:lineRule="auto"/>
        <w:ind w:left="1418" w:hanging="284"/>
        <w:jc w:val="both"/>
        <w:rPr>
          <w:rFonts w:asciiTheme="minorHAnsi" w:hAnsiTheme="minorHAnsi" w:cstheme="minorHAnsi"/>
        </w:rPr>
      </w:pPr>
      <w:r w:rsidRPr="00A21FBF">
        <w:rPr>
          <w:rFonts w:asciiTheme="minorHAnsi" w:hAnsiTheme="minorHAnsi" w:cstheme="minorHAnsi"/>
        </w:rPr>
        <w:t>3)</w:t>
      </w:r>
      <w:r w:rsidRPr="00A21FBF">
        <w:rPr>
          <w:rFonts w:asciiTheme="minorHAnsi" w:hAnsiTheme="minorHAnsi" w:cstheme="minorHAnsi"/>
        </w:rPr>
        <w:tab/>
      </w:r>
      <w:r w:rsidRPr="00A21FBF">
        <w:rPr>
          <w:rFonts w:asciiTheme="minorHAnsi" w:hAnsiTheme="minorHAnsi" w:cstheme="minorHAnsi"/>
          <w:b/>
        </w:rPr>
        <w:t>Rejestracja Wykonawcy trwa maksymalnie do 2 dni roboczych. W związku z tym Zamawiający zaleca Wykonawcom uwzględnienie czasu niezbędnego na rejestrację w procesie złożenia Oferty w formie elektronicznej lub postaci elektronicznej .</w:t>
      </w:r>
      <w:r w:rsidRPr="00A21FBF">
        <w:rPr>
          <w:rFonts w:asciiTheme="minorHAnsi" w:hAnsiTheme="minorHAnsi" w:cstheme="minorHAnsi"/>
        </w:rPr>
        <w:t xml:space="preserve"> </w:t>
      </w:r>
    </w:p>
    <w:p w14:paraId="6D6EA70F" w14:textId="77777777" w:rsidR="00A21FBF" w:rsidRPr="00A21FBF" w:rsidRDefault="00A21FBF" w:rsidP="000A674F">
      <w:pPr>
        <w:pStyle w:val="Bezodstpw"/>
        <w:spacing w:line="276" w:lineRule="auto"/>
        <w:ind w:left="1134"/>
        <w:jc w:val="both"/>
        <w:rPr>
          <w:rFonts w:asciiTheme="minorHAnsi" w:hAnsiTheme="minorHAnsi" w:cstheme="minorHAnsi"/>
        </w:rPr>
      </w:pPr>
      <w:r w:rsidRPr="00A21FBF">
        <w:rPr>
          <w:rFonts w:asciiTheme="minorHAnsi" w:hAnsiTheme="minorHAnsi" w:cstheme="minorHAnsi"/>
        </w:rPr>
        <w:t xml:space="preserve">Wykonawca wraz z potwierdzeniem złożenia wniosku rejestracyjnego otrzyma informację, o możliwości przyspieszenia procedury założenia konta, wówczas należy skontaktować się pod numerem telefonu podanym w ww. potwierdzeniu. </w:t>
      </w:r>
    </w:p>
    <w:p w14:paraId="490BE7E1" w14:textId="77777777" w:rsidR="00A21FBF" w:rsidRPr="00A21FBF" w:rsidRDefault="00A21FBF" w:rsidP="000A674F">
      <w:pPr>
        <w:pStyle w:val="Bezodstpw"/>
        <w:spacing w:line="276" w:lineRule="auto"/>
        <w:ind w:left="1560" w:hanging="426"/>
        <w:jc w:val="both"/>
        <w:rPr>
          <w:rFonts w:asciiTheme="minorHAnsi" w:hAnsiTheme="minorHAnsi" w:cstheme="minorHAnsi"/>
        </w:rPr>
      </w:pPr>
      <w:r w:rsidRPr="00A21FBF">
        <w:rPr>
          <w:rFonts w:asciiTheme="minorHAnsi" w:hAnsiTheme="minorHAnsi" w:cstheme="minorHAnsi"/>
        </w:rPr>
        <w:t>4)</w:t>
      </w:r>
      <w:r w:rsidRPr="00A21FBF">
        <w:rPr>
          <w:rFonts w:asciiTheme="minorHAnsi" w:hAnsiTheme="minorHAnsi" w:cstheme="minorHAnsi"/>
        </w:rPr>
        <w:tab/>
        <w:t xml:space="preserve">Po założeniu konta Wykonawca ma możliwość złożenia Oferty w postępowaniu. Komunikacja między Zamawiającym a Wykonawcami, w szczególności zawiadomienia </w:t>
      </w:r>
      <w:r w:rsidRPr="00A21FBF">
        <w:rPr>
          <w:rFonts w:asciiTheme="minorHAnsi" w:hAnsiTheme="minorHAnsi" w:cstheme="minorHAnsi"/>
        </w:rPr>
        <w:lastRenderedPageBreak/>
        <w:t>oraz informacje, przekazywane są w formie elektronicznej za pośrednictwem Platformy Zakupowej. Za datę przekazania zaświadczeń oraz informacji przyjmuje się datę ich wysłania za pośrednictwem zakładki „Korespondencja”.</w:t>
      </w:r>
    </w:p>
    <w:p w14:paraId="68CB7F46" w14:textId="77777777" w:rsidR="00A21FBF" w:rsidRPr="00A21FBF" w:rsidRDefault="00A21FBF" w:rsidP="000A674F">
      <w:pPr>
        <w:pStyle w:val="Bezodstpw"/>
        <w:spacing w:line="276" w:lineRule="auto"/>
        <w:ind w:left="1134" w:hanging="567"/>
        <w:jc w:val="both"/>
        <w:rPr>
          <w:rFonts w:asciiTheme="minorHAnsi" w:hAnsiTheme="minorHAnsi" w:cstheme="minorHAnsi"/>
        </w:rPr>
      </w:pPr>
      <w:r w:rsidRPr="00A21FBF">
        <w:rPr>
          <w:rFonts w:asciiTheme="minorHAnsi" w:hAnsiTheme="minorHAnsi" w:cstheme="minorHAnsi"/>
        </w:rPr>
        <w:t>4.</w:t>
      </w:r>
      <w:r w:rsidRPr="00A21FBF">
        <w:rPr>
          <w:rFonts w:asciiTheme="minorHAnsi" w:hAnsiTheme="minorHAnsi" w:cstheme="minorHAnsi"/>
        </w:rPr>
        <w:tab/>
        <w:t xml:space="preserve">Wykonawca może zwrócić się do Zamawiającego o wyjaśnienie treści SWZ. Wniosek należy przesłać za pośrednictwem Platformy Zakupowej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w:t>
      </w:r>
    </w:p>
    <w:p w14:paraId="61DE86C8" w14:textId="77777777" w:rsidR="00A21FBF" w:rsidRPr="00A21FBF" w:rsidRDefault="00A21FBF" w:rsidP="000A674F">
      <w:pPr>
        <w:pStyle w:val="Bezodstpw"/>
        <w:spacing w:line="276" w:lineRule="auto"/>
        <w:ind w:left="1134" w:hanging="567"/>
        <w:jc w:val="both"/>
        <w:rPr>
          <w:rFonts w:asciiTheme="minorHAnsi" w:hAnsiTheme="minorHAnsi" w:cstheme="minorHAnsi"/>
        </w:rPr>
      </w:pPr>
      <w:r w:rsidRPr="00A21FBF">
        <w:rPr>
          <w:rFonts w:asciiTheme="minorHAnsi" w:hAnsiTheme="minorHAnsi" w:cstheme="minorHAnsi"/>
        </w:rPr>
        <w:t>5.</w:t>
      </w:r>
      <w:r w:rsidRPr="00A21FBF">
        <w:rPr>
          <w:rFonts w:asciiTheme="minorHAnsi" w:hAnsiTheme="minorHAnsi" w:cstheme="minorHAnsi"/>
        </w:rPr>
        <w:tab/>
        <w:t>Zamawiający informuje, iż w przypadku jakichkolwiek wątpliwości związanych z zasadami korzystania z Platformy, Wykonawca winien skontaktować się z dostawcą rozwiązania teleinformatycznego Platforma zakupowa Nazwa Jednostki tel. +48 22 576 22 23 (infolinia dostępna w dni robocze, w godzinach 9.00-17.00) e-mail: oneplace@marketplanet.pl</w:t>
      </w:r>
    </w:p>
    <w:p w14:paraId="30E58524" w14:textId="77777777" w:rsidR="00A21FBF" w:rsidRPr="00A21FBF" w:rsidRDefault="00A21FBF" w:rsidP="000A674F">
      <w:pPr>
        <w:pStyle w:val="Bezodstpw"/>
        <w:spacing w:line="276" w:lineRule="auto"/>
        <w:ind w:left="1134" w:hanging="567"/>
        <w:jc w:val="both"/>
        <w:rPr>
          <w:rFonts w:asciiTheme="minorHAnsi" w:hAnsiTheme="minorHAnsi" w:cstheme="minorHAnsi"/>
        </w:rPr>
      </w:pPr>
      <w:r w:rsidRPr="00A21FBF">
        <w:rPr>
          <w:rFonts w:asciiTheme="minorHAnsi" w:hAnsiTheme="minorHAnsi" w:cstheme="minorHAnsi"/>
        </w:rPr>
        <w:t>6.</w:t>
      </w:r>
      <w:r w:rsidRPr="00A21FBF">
        <w:rPr>
          <w:rFonts w:asciiTheme="minorHAnsi" w:hAnsiTheme="minorHAnsi" w:cstheme="minorHAnsi"/>
        </w:rPr>
        <w:tab/>
        <w:t>Zamawiający zgodnie z § 4 Rozporządzenia Prezesa Rady Ministrów w sprawie użycia środków komunikacji elektronicznej w postępowaniu o udzielenie zamówienia publicznego oraz udostępnienia i przechowywania dokumentów elektronicznych (Dz. U. z 2019r.) - zwane dalej „Rozporządzeniem" określa dopuszczalny format podpisu elektronicznego, jako:</w:t>
      </w:r>
    </w:p>
    <w:p w14:paraId="703191CA" w14:textId="77777777" w:rsidR="00A21FBF" w:rsidRPr="00A21FBF" w:rsidRDefault="00A21FBF" w:rsidP="000A674F">
      <w:pPr>
        <w:pStyle w:val="Bezodstpw"/>
        <w:spacing w:line="276" w:lineRule="auto"/>
        <w:ind w:left="1701" w:hanging="567"/>
        <w:jc w:val="both"/>
        <w:rPr>
          <w:rFonts w:asciiTheme="minorHAnsi" w:hAnsiTheme="minorHAnsi" w:cstheme="minorHAnsi"/>
        </w:rPr>
      </w:pPr>
      <w:r w:rsidRPr="00A21FBF">
        <w:rPr>
          <w:rFonts w:asciiTheme="minorHAnsi" w:hAnsiTheme="minorHAnsi" w:cstheme="minorHAnsi"/>
        </w:rPr>
        <w:t>1)</w:t>
      </w:r>
      <w:r w:rsidRPr="00A21FBF">
        <w:rPr>
          <w:rFonts w:asciiTheme="minorHAnsi" w:hAnsiTheme="minorHAnsi" w:cstheme="minorHAnsi"/>
        </w:rPr>
        <w:tab/>
        <w:t>dokumenty w formacie „pdf" zaleca się podpisywać formatem PAdES,</w:t>
      </w:r>
    </w:p>
    <w:p w14:paraId="38B2D8D0" w14:textId="77777777" w:rsidR="00A21FBF" w:rsidRPr="00A21FBF" w:rsidRDefault="00A21FBF" w:rsidP="000A674F">
      <w:pPr>
        <w:pStyle w:val="Bezodstpw"/>
        <w:spacing w:line="276" w:lineRule="auto"/>
        <w:ind w:left="1701" w:hanging="567"/>
        <w:jc w:val="both"/>
        <w:rPr>
          <w:rFonts w:asciiTheme="minorHAnsi" w:hAnsiTheme="minorHAnsi" w:cstheme="minorHAnsi"/>
        </w:rPr>
      </w:pPr>
      <w:r w:rsidRPr="00A21FBF">
        <w:rPr>
          <w:rFonts w:asciiTheme="minorHAnsi" w:hAnsiTheme="minorHAnsi" w:cstheme="minorHAnsi"/>
        </w:rPr>
        <w:t>2)</w:t>
      </w:r>
      <w:r w:rsidRPr="00A21FBF">
        <w:rPr>
          <w:rFonts w:asciiTheme="minorHAnsi" w:hAnsiTheme="minorHAnsi" w:cstheme="minorHAnsi"/>
        </w:rPr>
        <w:tab/>
        <w:t>dopuszcza się podpisanie dokumentów w formacie innym niż „pdf", wtedy będzie wymagany oddzielny plik z podpisem. W związku z tym Wykonawca będzie zobowiązany załączyć, prócz podpisanego dokumentu, oddzielny plik z podpisem.</w:t>
      </w:r>
    </w:p>
    <w:p w14:paraId="403462BA" w14:textId="77777777" w:rsidR="00A21FBF" w:rsidRPr="00A21FBF" w:rsidRDefault="00A21FBF" w:rsidP="000A674F">
      <w:pPr>
        <w:pStyle w:val="Bezodstpw"/>
        <w:spacing w:line="276" w:lineRule="auto"/>
        <w:ind w:left="1134" w:hanging="567"/>
        <w:jc w:val="both"/>
        <w:rPr>
          <w:rFonts w:asciiTheme="minorHAnsi" w:hAnsiTheme="minorHAnsi" w:cstheme="minorHAnsi"/>
        </w:rPr>
      </w:pPr>
    </w:p>
    <w:p w14:paraId="34BC5821" w14:textId="77777777" w:rsidR="00A21FBF" w:rsidRPr="00A21FBF" w:rsidRDefault="00A21FBF" w:rsidP="000A674F">
      <w:pPr>
        <w:pStyle w:val="Bezodstpw"/>
        <w:spacing w:line="276" w:lineRule="auto"/>
        <w:ind w:left="1134" w:hanging="567"/>
        <w:jc w:val="both"/>
        <w:rPr>
          <w:rFonts w:asciiTheme="minorHAnsi" w:hAnsiTheme="minorHAnsi" w:cstheme="minorHAnsi"/>
        </w:rPr>
      </w:pPr>
      <w:r w:rsidRPr="00A21FBF">
        <w:rPr>
          <w:rFonts w:asciiTheme="minorHAnsi" w:hAnsiTheme="minorHAnsi" w:cstheme="minorHAnsi"/>
        </w:rPr>
        <w:t>7.</w:t>
      </w:r>
      <w:r w:rsidRPr="00A21FBF">
        <w:rPr>
          <w:rFonts w:asciiTheme="minorHAnsi" w:hAnsiTheme="minorHAnsi" w:cstheme="minorHAnsi"/>
        </w:rPr>
        <w:tab/>
        <w:t>Zamawiający, zgodnie z § 3 ust. 3 ww. Rozporządzenia określa niezbędne wymagania sprzętowo- aplikacyjne umożliwiające pracę na Platformie Zakupowej tj.:</w:t>
      </w:r>
    </w:p>
    <w:p w14:paraId="388DCCAB" w14:textId="77777777" w:rsidR="00A21FBF" w:rsidRPr="00A21FBF" w:rsidRDefault="00A21FBF" w:rsidP="000A674F">
      <w:pPr>
        <w:pStyle w:val="Bezodstpw"/>
        <w:numPr>
          <w:ilvl w:val="0"/>
          <w:numId w:val="23"/>
        </w:numPr>
        <w:spacing w:line="276" w:lineRule="auto"/>
        <w:ind w:left="1287"/>
        <w:jc w:val="both"/>
        <w:rPr>
          <w:rFonts w:asciiTheme="minorHAnsi" w:hAnsiTheme="minorHAnsi" w:cstheme="minorHAnsi"/>
        </w:rPr>
      </w:pPr>
      <w:r w:rsidRPr="00A21FBF">
        <w:rPr>
          <w:rFonts w:asciiTheme="minorHAnsi" w:hAnsiTheme="minorHAnsi" w:cstheme="minorHAnsi"/>
        </w:rPr>
        <w:t>Stały dostęp do sieci Internet o gwarantowanej przepustowości nie mniejszej niż 512 kb/s;</w:t>
      </w:r>
    </w:p>
    <w:p w14:paraId="32F19E6E" w14:textId="77777777" w:rsidR="00A21FBF" w:rsidRPr="00A21FBF" w:rsidRDefault="00A21FBF" w:rsidP="000A674F">
      <w:pPr>
        <w:pStyle w:val="Bezodstpw"/>
        <w:numPr>
          <w:ilvl w:val="0"/>
          <w:numId w:val="23"/>
        </w:numPr>
        <w:spacing w:line="276" w:lineRule="auto"/>
        <w:ind w:left="1287"/>
        <w:jc w:val="both"/>
        <w:rPr>
          <w:rFonts w:asciiTheme="minorHAnsi" w:hAnsiTheme="minorHAnsi" w:cstheme="minorHAnsi"/>
        </w:rPr>
      </w:pPr>
      <w:r w:rsidRPr="00A21FBF">
        <w:rPr>
          <w:rFonts w:asciiTheme="minorHAnsi" w:hAnsiTheme="minorHAnsi" w:cstheme="minorHAnsi"/>
        </w:rPr>
        <w:t>Komputer klasy PC lub MAC, o następującej konfiguracji: pamięć min 2GB Ram, procesor Intel IV 2GHZ, jeden z systemów operacyjnych - MS Windows 7 , Mac Os x 10.4, Linux, lub ich nowsze wersje;</w:t>
      </w:r>
    </w:p>
    <w:p w14:paraId="7A57A16C" w14:textId="77777777" w:rsidR="00A21FBF" w:rsidRPr="00A21FBF" w:rsidRDefault="00A21FBF" w:rsidP="000A674F">
      <w:pPr>
        <w:pStyle w:val="Bezodstpw"/>
        <w:numPr>
          <w:ilvl w:val="0"/>
          <w:numId w:val="23"/>
        </w:numPr>
        <w:spacing w:line="276" w:lineRule="auto"/>
        <w:ind w:left="1287"/>
        <w:jc w:val="both"/>
        <w:rPr>
          <w:rFonts w:asciiTheme="minorHAnsi" w:hAnsiTheme="minorHAnsi" w:cstheme="minorHAnsi"/>
        </w:rPr>
      </w:pPr>
      <w:r w:rsidRPr="00A21FBF">
        <w:rPr>
          <w:rFonts w:asciiTheme="minorHAnsi" w:hAnsiTheme="minorHAnsi" w:cstheme="minorHAnsi"/>
        </w:rPr>
        <w:t>Zainstalowana dowolna przeglądarka internetowa obsługująca TLS 1.2, najlepiej w najnowszej wersji w przypadku Internet Explorer minimalnie wersja 10.0;</w:t>
      </w:r>
    </w:p>
    <w:p w14:paraId="0ED8A6AC" w14:textId="77777777" w:rsidR="00A21FBF" w:rsidRPr="00A21FBF" w:rsidRDefault="00A21FBF" w:rsidP="000A674F">
      <w:pPr>
        <w:pStyle w:val="Bezodstpw"/>
        <w:numPr>
          <w:ilvl w:val="0"/>
          <w:numId w:val="23"/>
        </w:numPr>
        <w:spacing w:line="276" w:lineRule="auto"/>
        <w:ind w:left="1287"/>
        <w:jc w:val="both"/>
        <w:rPr>
          <w:rFonts w:asciiTheme="minorHAnsi" w:hAnsiTheme="minorHAnsi" w:cstheme="minorHAnsi"/>
        </w:rPr>
      </w:pPr>
      <w:r w:rsidRPr="00A21FBF">
        <w:rPr>
          <w:rFonts w:asciiTheme="minorHAnsi" w:hAnsiTheme="minorHAnsi" w:cstheme="minorHAnsi"/>
        </w:rPr>
        <w:t>Włączona obsługa JavaScript;</w:t>
      </w:r>
    </w:p>
    <w:p w14:paraId="287EC078" w14:textId="77777777" w:rsidR="00A21FBF" w:rsidRPr="00A21FBF" w:rsidRDefault="00A21FBF" w:rsidP="000A674F">
      <w:pPr>
        <w:pStyle w:val="Bezodstpw"/>
        <w:numPr>
          <w:ilvl w:val="0"/>
          <w:numId w:val="23"/>
        </w:numPr>
        <w:spacing w:line="276" w:lineRule="auto"/>
        <w:ind w:left="1287"/>
        <w:jc w:val="both"/>
        <w:rPr>
          <w:rFonts w:asciiTheme="minorHAnsi" w:hAnsiTheme="minorHAnsi" w:cstheme="minorHAnsi"/>
        </w:rPr>
      </w:pPr>
      <w:r w:rsidRPr="00A21FBF">
        <w:rPr>
          <w:rFonts w:asciiTheme="minorHAnsi" w:hAnsiTheme="minorHAnsi" w:cstheme="minorHAnsi"/>
        </w:rPr>
        <w:t>Zainstalowany program Acrobat Reader lub inny obsługujący pliki w formacie .pdf.</w:t>
      </w:r>
    </w:p>
    <w:p w14:paraId="21AA86F9" w14:textId="0092ACA9" w:rsidR="00A21FBF" w:rsidRPr="00A21FBF" w:rsidRDefault="00A21FBF" w:rsidP="000A674F">
      <w:pPr>
        <w:pStyle w:val="Bezodstpw"/>
        <w:spacing w:line="276" w:lineRule="auto"/>
        <w:ind w:left="1134" w:hanging="567"/>
        <w:jc w:val="both"/>
        <w:rPr>
          <w:rFonts w:asciiTheme="minorHAnsi" w:hAnsiTheme="minorHAnsi" w:cstheme="minorHAnsi"/>
        </w:rPr>
      </w:pPr>
      <w:r w:rsidRPr="00A21FBF">
        <w:rPr>
          <w:rFonts w:asciiTheme="minorHAnsi" w:hAnsiTheme="minorHAnsi" w:cstheme="minorHAnsi"/>
        </w:rPr>
        <w:tab/>
        <w:t>Zamawiający zgodnie z § 3 ust. 3 ww. Rozporządzenia, określa dopuszczalne formaty przesyłanych danych tj. plików o wielkości do 100 MB w txt, rtf, pdf ,xps, odt, ods, odp, doc, xls, ppt, docx, xlsx, pptx, csv, jpg, jpeg, tif, tiff, geotiff, png, svg, wav, mp3, avi, mpg, mpeg, mp4, m4a, mpeg4, ogg, ogv, zip, tar, gz, gzip, 7z, html, xhtml, css, xml, xsd, gml, rng, xsl, xslt, TSL, XMLsig, XAdES, CAdES, ASIC, XMLenc.</w:t>
      </w:r>
    </w:p>
    <w:p w14:paraId="2608CDF5" w14:textId="29F6B9FE" w:rsidR="00A21FBF" w:rsidRPr="00A21FBF" w:rsidRDefault="000A674F" w:rsidP="000A674F">
      <w:pPr>
        <w:pStyle w:val="Bezodstpw"/>
        <w:spacing w:line="276" w:lineRule="auto"/>
        <w:ind w:left="1134" w:hanging="567"/>
        <w:jc w:val="both"/>
        <w:rPr>
          <w:rFonts w:asciiTheme="minorHAnsi" w:hAnsiTheme="minorHAnsi" w:cstheme="minorHAnsi"/>
        </w:rPr>
      </w:pPr>
      <w:r>
        <w:rPr>
          <w:rFonts w:asciiTheme="minorHAnsi" w:hAnsiTheme="minorHAnsi" w:cstheme="minorHAnsi"/>
        </w:rPr>
        <w:t>8</w:t>
      </w:r>
      <w:r w:rsidR="00A21FBF" w:rsidRPr="00A21FBF">
        <w:rPr>
          <w:rFonts w:asciiTheme="minorHAnsi" w:hAnsiTheme="minorHAnsi" w:cstheme="minorHAnsi"/>
        </w:rPr>
        <w:t>.</w:t>
      </w:r>
      <w:r w:rsidR="00A21FBF" w:rsidRPr="00A21FBF">
        <w:rPr>
          <w:rFonts w:asciiTheme="minorHAnsi" w:hAnsiTheme="minorHAnsi" w:cstheme="minorHAnsi"/>
        </w:rPr>
        <w:tab/>
        <w:t>Zamawiający zgodnie z § 3 ust. 3 ww. Rozporządzenia określa informacje na temat kodowania i czasu odbioru danych tj.:</w:t>
      </w:r>
    </w:p>
    <w:p w14:paraId="3AD1FF21" w14:textId="77777777" w:rsidR="00A21FBF" w:rsidRPr="00A21FBF" w:rsidRDefault="00A21FBF" w:rsidP="000A674F">
      <w:pPr>
        <w:pStyle w:val="Bezodstpw"/>
        <w:numPr>
          <w:ilvl w:val="0"/>
          <w:numId w:val="24"/>
        </w:numPr>
        <w:spacing w:line="276" w:lineRule="auto"/>
        <w:ind w:left="1287"/>
        <w:jc w:val="both"/>
        <w:rPr>
          <w:rFonts w:asciiTheme="minorHAnsi" w:hAnsiTheme="minorHAnsi" w:cstheme="minorHAnsi"/>
        </w:rPr>
      </w:pPr>
      <w:r w:rsidRPr="00A21FBF">
        <w:rPr>
          <w:rFonts w:asciiTheme="minorHAnsi" w:hAnsiTheme="minorHAnsi" w:cstheme="minorHAnsi"/>
        </w:rPr>
        <w:t xml:space="preserve">Plik załączony przez Wykonawcę na Platformie Zakupowej i zapisany, widoczny jest w Systemie, jako zaszyfrowany – format kodowania UTF8. Możliwość otworzenia pliku </w:t>
      </w:r>
      <w:r w:rsidRPr="00A21FBF">
        <w:rPr>
          <w:rFonts w:asciiTheme="minorHAnsi" w:hAnsiTheme="minorHAnsi" w:cstheme="minorHAnsi"/>
        </w:rPr>
        <w:lastRenderedPageBreak/>
        <w:t>dostępna jest dopiero po odszyfrowaniu przez Zamawiającego po upływie terminu otwarcia ofert.</w:t>
      </w:r>
    </w:p>
    <w:p w14:paraId="253567A3" w14:textId="2ACFD7D6" w:rsidR="00A21FBF" w:rsidRPr="00A21FBF" w:rsidRDefault="000A674F" w:rsidP="000A674F">
      <w:pPr>
        <w:pStyle w:val="Bezodstpw"/>
        <w:spacing w:line="276" w:lineRule="auto"/>
        <w:ind w:left="1134" w:hanging="567"/>
        <w:jc w:val="both"/>
        <w:rPr>
          <w:rFonts w:asciiTheme="minorHAnsi" w:hAnsiTheme="minorHAnsi" w:cstheme="minorHAnsi"/>
        </w:rPr>
      </w:pPr>
      <w:r>
        <w:rPr>
          <w:rFonts w:asciiTheme="minorHAnsi" w:hAnsiTheme="minorHAnsi" w:cstheme="minorHAnsi"/>
        </w:rPr>
        <w:t>9</w:t>
      </w:r>
      <w:r w:rsidR="00A21FBF" w:rsidRPr="00A21FBF">
        <w:rPr>
          <w:rFonts w:asciiTheme="minorHAnsi" w:hAnsiTheme="minorHAnsi" w:cstheme="minorHAnsi"/>
        </w:rPr>
        <w:t>.</w:t>
      </w:r>
      <w:r w:rsidR="00A21FBF" w:rsidRPr="00A21FBF">
        <w:rPr>
          <w:rFonts w:asciiTheme="minorHAnsi" w:hAnsiTheme="minorHAnsi" w:cstheme="minorHAnsi"/>
        </w:rPr>
        <w:tab/>
        <w:t>Oznaczenie czasu odbioru danych przez Platformę stanowi datę oraz dokładny czas (hh:mm:ss) generowany wg. czasu lokalnego serwera synchronizowanego odpowiednim źródłem czasu.</w:t>
      </w:r>
    </w:p>
    <w:p w14:paraId="0CD5991B" w14:textId="18D7A6A1" w:rsidR="00A21FBF" w:rsidRPr="00A21FBF" w:rsidRDefault="00A21FBF" w:rsidP="000A674F">
      <w:pPr>
        <w:pStyle w:val="Bezodstpw"/>
        <w:spacing w:line="276" w:lineRule="auto"/>
        <w:ind w:left="1134" w:hanging="567"/>
        <w:jc w:val="both"/>
        <w:rPr>
          <w:rFonts w:asciiTheme="minorHAnsi" w:hAnsiTheme="minorHAnsi" w:cstheme="minorHAnsi"/>
        </w:rPr>
      </w:pPr>
      <w:r w:rsidRPr="00A21FBF">
        <w:rPr>
          <w:rFonts w:asciiTheme="minorHAnsi" w:hAnsiTheme="minorHAnsi" w:cstheme="minorHAnsi"/>
        </w:rPr>
        <w:t>1</w:t>
      </w:r>
      <w:r w:rsidR="000A674F">
        <w:rPr>
          <w:rFonts w:asciiTheme="minorHAnsi" w:hAnsiTheme="minorHAnsi" w:cstheme="minorHAnsi"/>
        </w:rPr>
        <w:t>0</w:t>
      </w:r>
      <w:r w:rsidRPr="00A21FBF">
        <w:rPr>
          <w:rFonts w:asciiTheme="minorHAnsi" w:hAnsiTheme="minorHAnsi" w:cstheme="minorHAnsi"/>
        </w:rPr>
        <w:t>.</w:t>
      </w:r>
      <w:r w:rsidRPr="00A21FBF">
        <w:rPr>
          <w:rFonts w:asciiTheme="minorHAnsi" w:hAnsiTheme="minorHAnsi" w:cstheme="minorHAnsi"/>
        </w:rPr>
        <w:tab/>
        <w:t>W przypadku wnoszenia wadium w formie poręczenia lub gwarancji:</w:t>
      </w:r>
    </w:p>
    <w:p w14:paraId="795F5FD2" w14:textId="77777777" w:rsidR="00A21FBF" w:rsidRPr="00A21FBF" w:rsidRDefault="00A21FBF" w:rsidP="000A674F">
      <w:pPr>
        <w:pStyle w:val="Bezodstpw"/>
        <w:numPr>
          <w:ilvl w:val="0"/>
          <w:numId w:val="25"/>
        </w:numPr>
        <w:spacing w:line="276" w:lineRule="auto"/>
        <w:ind w:left="1287"/>
        <w:jc w:val="both"/>
        <w:rPr>
          <w:rFonts w:asciiTheme="minorHAnsi" w:hAnsiTheme="minorHAnsi" w:cstheme="minorHAnsi"/>
        </w:rPr>
      </w:pPr>
      <w:r w:rsidRPr="00A21FBF">
        <w:rPr>
          <w:rFonts w:asciiTheme="minorHAnsi" w:hAnsiTheme="minorHAnsi" w:cstheme="minorHAnsi"/>
        </w:rPr>
        <w:t xml:space="preserve">Składając  Ofertę w </w:t>
      </w:r>
      <w:r w:rsidRPr="00A21FBF">
        <w:rPr>
          <w:rFonts w:asciiTheme="minorHAnsi" w:hAnsiTheme="minorHAnsi" w:cstheme="minorHAnsi"/>
          <w:lang w:bidi="pl-PL"/>
        </w:rPr>
        <w:t xml:space="preserve">formie elektronicznej lub </w:t>
      </w:r>
      <w:r w:rsidRPr="00A21FBF">
        <w:rPr>
          <w:rFonts w:asciiTheme="minorHAnsi" w:hAnsiTheme="minorHAnsi" w:cstheme="minorHAnsi"/>
        </w:rPr>
        <w:t>postaci elektronicznej oryginał dokumentu wadium (poręczenia lub gwarancji) opatrzonego podpisem elektronicznym osób upoważnionych do jego wystawienia, Wykonawca składa załączając na Platformie w zakładce „OFERTY” – poprzez wybranie polecenia „dodaj dokument".</w:t>
      </w:r>
    </w:p>
    <w:p w14:paraId="5AEBF246" w14:textId="00F1BBD5" w:rsidR="00A21FBF" w:rsidRPr="00A21FBF" w:rsidRDefault="00A21FBF" w:rsidP="000A674F">
      <w:pPr>
        <w:pStyle w:val="Bezodstpw"/>
        <w:spacing w:line="276" w:lineRule="auto"/>
        <w:ind w:left="1134" w:hanging="567"/>
        <w:jc w:val="both"/>
        <w:rPr>
          <w:rFonts w:asciiTheme="minorHAnsi" w:hAnsiTheme="minorHAnsi" w:cstheme="minorHAnsi"/>
        </w:rPr>
      </w:pPr>
      <w:r w:rsidRPr="00A21FBF">
        <w:rPr>
          <w:rFonts w:asciiTheme="minorHAnsi" w:hAnsiTheme="minorHAnsi" w:cstheme="minorHAnsi"/>
        </w:rPr>
        <w:t>1</w:t>
      </w:r>
      <w:r w:rsidR="000A674F">
        <w:rPr>
          <w:rFonts w:asciiTheme="minorHAnsi" w:hAnsiTheme="minorHAnsi" w:cstheme="minorHAnsi"/>
        </w:rPr>
        <w:t>1</w:t>
      </w:r>
      <w:r w:rsidRPr="00A21FBF">
        <w:rPr>
          <w:rFonts w:asciiTheme="minorHAnsi" w:hAnsiTheme="minorHAnsi" w:cstheme="minorHAnsi"/>
        </w:rPr>
        <w:t xml:space="preserve"> </w:t>
      </w:r>
      <w:r w:rsidRPr="00A21FBF">
        <w:rPr>
          <w:rFonts w:asciiTheme="minorHAnsi" w:hAnsiTheme="minorHAnsi" w:cstheme="minorHAnsi"/>
        </w:rPr>
        <w:tab/>
        <w:t>Instrukcja korzystania z platformy stanowi załącznik do SWZ.</w:t>
      </w:r>
      <w:r w:rsidRPr="00A21FBF">
        <w:rPr>
          <w:rFonts w:asciiTheme="minorHAnsi" w:hAnsiTheme="minorHAnsi" w:cstheme="minorHAnsi"/>
        </w:rPr>
        <w:tab/>
      </w:r>
      <w:r w:rsidRPr="00A21FBF">
        <w:rPr>
          <w:rFonts w:asciiTheme="minorHAnsi" w:hAnsiTheme="minorHAnsi" w:cstheme="minorHAnsi"/>
        </w:rPr>
        <w:tab/>
      </w:r>
      <w:r w:rsidRPr="00A21FBF">
        <w:rPr>
          <w:rFonts w:asciiTheme="minorHAnsi" w:hAnsiTheme="minorHAnsi" w:cstheme="minorHAnsi"/>
        </w:rPr>
        <w:tab/>
      </w:r>
    </w:p>
    <w:p w14:paraId="6501A36E" w14:textId="77777777" w:rsidR="00A21FBF" w:rsidRPr="00714B69" w:rsidRDefault="00A21FBF" w:rsidP="00A21FBF">
      <w:pPr>
        <w:rPr>
          <w:b/>
          <w:bCs/>
          <w:lang w:val="pl-PL"/>
        </w:rPr>
      </w:pPr>
    </w:p>
    <w:p w14:paraId="3644D582" w14:textId="59F63C4B" w:rsidR="000A674F" w:rsidRPr="00714B69" w:rsidRDefault="00714B69" w:rsidP="000A674F">
      <w:pPr>
        <w:pStyle w:val="Nagwek1"/>
        <w:spacing w:after="252"/>
        <w:ind w:left="614"/>
        <w:rPr>
          <w:rFonts w:asciiTheme="minorHAnsi" w:hAnsiTheme="minorHAnsi" w:cstheme="minorHAnsi"/>
          <w:b/>
          <w:bCs/>
          <w:sz w:val="24"/>
          <w:szCs w:val="24"/>
          <w:lang w:val="pl-PL"/>
        </w:rPr>
      </w:pPr>
      <w:r w:rsidRPr="00714B69">
        <w:rPr>
          <w:rFonts w:asciiTheme="minorHAnsi" w:hAnsiTheme="minorHAnsi" w:cstheme="minorHAnsi"/>
          <w:b/>
          <w:bCs/>
          <w:sz w:val="24"/>
          <w:szCs w:val="24"/>
          <w:lang w:val="pl-PL"/>
        </w:rPr>
        <w:t>10</w:t>
      </w:r>
      <w:r w:rsidR="00200CAF" w:rsidRPr="00714B69">
        <w:rPr>
          <w:rFonts w:asciiTheme="minorHAnsi" w:hAnsiTheme="minorHAnsi" w:cstheme="minorHAnsi"/>
          <w:b/>
          <w:bCs/>
          <w:sz w:val="24"/>
          <w:szCs w:val="24"/>
          <w:lang w:val="pl-PL"/>
        </w:rPr>
        <w:t>. WSKAZANIE OSÓB UPRA WNIONYCH DO KOMUNIKOWANIA SIĘ Z W</w:t>
      </w:r>
      <w:r w:rsidRPr="00714B69">
        <w:rPr>
          <w:rFonts w:asciiTheme="minorHAnsi" w:hAnsiTheme="minorHAnsi" w:cstheme="minorHAnsi"/>
          <w:b/>
          <w:bCs/>
          <w:sz w:val="24"/>
          <w:szCs w:val="24"/>
          <w:lang w:val="pl-PL"/>
        </w:rPr>
        <w:t>Y</w:t>
      </w:r>
      <w:r w:rsidR="00200CAF" w:rsidRPr="00714B69">
        <w:rPr>
          <w:rFonts w:asciiTheme="minorHAnsi" w:hAnsiTheme="minorHAnsi" w:cstheme="minorHAnsi"/>
          <w:b/>
          <w:bCs/>
          <w:sz w:val="24"/>
          <w:szCs w:val="24"/>
          <w:lang w:val="pl-PL"/>
        </w:rPr>
        <w:t>KONAWCAMI</w:t>
      </w:r>
    </w:p>
    <w:p w14:paraId="09BFA06A" w14:textId="77777777" w:rsidR="000A674F" w:rsidRPr="003E4E98" w:rsidRDefault="000A674F" w:rsidP="000A674F">
      <w:pPr>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Zamawiający wyznacza następujące osoby do kontaktu z Wykonawcami:</w:t>
      </w:r>
    </w:p>
    <w:p w14:paraId="49A4119F" w14:textId="77777777" w:rsidR="000A674F" w:rsidRPr="000A674F" w:rsidRDefault="000A674F" w:rsidP="000A674F">
      <w:pPr>
        <w:rPr>
          <w:lang w:val="pl-PL"/>
        </w:rPr>
      </w:pPr>
    </w:p>
    <w:p w14:paraId="4EFDD5D3" w14:textId="77777777" w:rsidR="000A674F" w:rsidRPr="000A674F" w:rsidRDefault="000A674F" w:rsidP="000A674F">
      <w:pPr>
        <w:numPr>
          <w:ilvl w:val="1"/>
          <w:numId w:val="26"/>
        </w:numPr>
        <w:spacing w:after="4" w:line="249" w:lineRule="auto"/>
        <w:ind w:left="1080" w:right="4942"/>
        <w:jc w:val="left"/>
        <w:rPr>
          <w:rFonts w:asciiTheme="minorHAnsi" w:eastAsia="Tahoma" w:hAnsiTheme="minorHAnsi" w:cstheme="minorHAnsi"/>
          <w:sz w:val="24"/>
          <w:szCs w:val="24"/>
          <w:lang w:val="pl-PL"/>
        </w:rPr>
      </w:pPr>
      <w:r w:rsidRPr="000A674F">
        <w:rPr>
          <w:rFonts w:asciiTheme="minorHAnsi" w:eastAsia="Tahoma" w:hAnsiTheme="minorHAnsi" w:cstheme="minorHAnsi"/>
          <w:sz w:val="24"/>
          <w:szCs w:val="24"/>
          <w:lang w:val="pl-PL"/>
        </w:rPr>
        <w:t xml:space="preserve">w sprawach merytorycznych: </w:t>
      </w:r>
    </w:p>
    <w:p w14:paraId="7B00DD02" w14:textId="04FA64ED" w:rsidR="000A674F" w:rsidRPr="000A674F" w:rsidRDefault="000A674F" w:rsidP="000A674F">
      <w:pPr>
        <w:spacing w:after="4" w:line="249" w:lineRule="auto"/>
        <w:ind w:left="1080" w:right="4942" w:firstLine="0"/>
        <w:jc w:val="left"/>
        <w:rPr>
          <w:rFonts w:asciiTheme="minorHAnsi" w:eastAsia="Tahoma" w:hAnsiTheme="minorHAnsi" w:cstheme="minorHAnsi"/>
          <w:sz w:val="24"/>
          <w:szCs w:val="24"/>
          <w:lang w:val="pl-PL"/>
        </w:rPr>
      </w:pPr>
      <w:r w:rsidRPr="000A674F">
        <w:rPr>
          <w:sz w:val="24"/>
          <w:szCs w:val="24"/>
        </w:rPr>
        <w:t>Ewelina Bielecka-Pielaszkiewicz</w:t>
      </w:r>
      <w:r w:rsidRPr="000A674F">
        <w:rPr>
          <w:rFonts w:asciiTheme="minorHAnsi" w:eastAsia="Tahoma" w:hAnsiTheme="minorHAnsi" w:cstheme="minorHAnsi"/>
          <w:sz w:val="24"/>
          <w:szCs w:val="24"/>
          <w:lang w:val="pl-PL"/>
        </w:rPr>
        <w:t>, tel. (15) 8670- 4</w:t>
      </w:r>
      <w:r>
        <w:rPr>
          <w:rFonts w:asciiTheme="minorHAnsi" w:eastAsia="Tahoma" w:hAnsiTheme="minorHAnsi" w:cstheme="minorHAnsi"/>
          <w:sz w:val="24"/>
          <w:szCs w:val="24"/>
          <w:lang w:val="pl-PL"/>
        </w:rPr>
        <w:t>59</w:t>
      </w:r>
      <w:r w:rsidRPr="000A674F">
        <w:rPr>
          <w:rFonts w:asciiTheme="minorHAnsi" w:eastAsia="Tahoma" w:hAnsiTheme="minorHAnsi" w:cstheme="minorHAnsi"/>
          <w:sz w:val="24"/>
          <w:szCs w:val="24"/>
          <w:lang w:val="pl-PL"/>
        </w:rPr>
        <w:t xml:space="preserve">; </w:t>
      </w:r>
    </w:p>
    <w:p w14:paraId="6B2BA25D" w14:textId="77777777" w:rsidR="000A674F" w:rsidRPr="000A674F" w:rsidRDefault="000A674F" w:rsidP="000A674F">
      <w:pPr>
        <w:numPr>
          <w:ilvl w:val="1"/>
          <w:numId w:val="26"/>
        </w:numPr>
        <w:spacing w:after="4" w:line="249" w:lineRule="auto"/>
        <w:ind w:left="1080" w:right="4942"/>
        <w:jc w:val="left"/>
        <w:rPr>
          <w:rFonts w:asciiTheme="minorHAnsi" w:eastAsia="Tahoma" w:hAnsiTheme="minorHAnsi" w:cstheme="minorHAnsi"/>
          <w:sz w:val="24"/>
          <w:szCs w:val="24"/>
          <w:lang w:val="pl-PL"/>
        </w:rPr>
      </w:pPr>
      <w:r w:rsidRPr="000A674F">
        <w:rPr>
          <w:rFonts w:asciiTheme="minorHAnsi" w:eastAsia="Tahoma" w:hAnsiTheme="minorHAnsi" w:cstheme="minorHAnsi"/>
          <w:sz w:val="24"/>
          <w:szCs w:val="24"/>
          <w:lang w:val="pl-PL"/>
        </w:rPr>
        <w:t xml:space="preserve"> w sprawach proceduralnych: </w:t>
      </w:r>
    </w:p>
    <w:p w14:paraId="0400C7BE" w14:textId="34F682D2" w:rsidR="000A674F" w:rsidRDefault="000A674F" w:rsidP="000A674F">
      <w:pPr>
        <w:spacing w:after="4" w:line="249" w:lineRule="auto"/>
        <w:ind w:left="1080" w:firstLine="0"/>
        <w:jc w:val="left"/>
        <w:rPr>
          <w:rFonts w:asciiTheme="minorHAnsi" w:eastAsia="Tahoma" w:hAnsiTheme="minorHAnsi" w:cstheme="minorHAnsi"/>
          <w:sz w:val="24"/>
          <w:szCs w:val="24"/>
          <w:lang w:val="pl-PL"/>
        </w:rPr>
      </w:pPr>
      <w:r w:rsidRPr="000A674F">
        <w:rPr>
          <w:rFonts w:asciiTheme="minorHAnsi" w:eastAsia="Tahoma" w:hAnsiTheme="minorHAnsi" w:cstheme="minorHAnsi"/>
          <w:sz w:val="24"/>
          <w:szCs w:val="24"/>
          <w:lang w:val="pl-PL"/>
        </w:rPr>
        <w:t xml:space="preserve">Agnieszka Morzyńska tel. (15) 8670 431. </w:t>
      </w:r>
    </w:p>
    <w:p w14:paraId="70058754" w14:textId="77777777" w:rsidR="000A674F" w:rsidRPr="000A674F" w:rsidRDefault="000A674F" w:rsidP="000A674F">
      <w:pPr>
        <w:spacing w:after="4" w:line="249" w:lineRule="auto"/>
        <w:ind w:left="1080" w:firstLine="0"/>
        <w:jc w:val="left"/>
        <w:rPr>
          <w:rFonts w:asciiTheme="minorHAnsi" w:eastAsia="Tahoma" w:hAnsiTheme="minorHAnsi" w:cstheme="minorHAnsi"/>
          <w:sz w:val="24"/>
          <w:szCs w:val="24"/>
          <w:lang w:val="pl-PL"/>
        </w:rPr>
      </w:pPr>
    </w:p>
    <w:p w14:paraId="4B62B4D2" w14:textId="2519757B" w:rsidR="00200CAF" w:rsidRPr="00714B69" w:rsidRDefault="00714B69" w:rsidP="000A674F">
      <w:pPr>
        <w:ind w:right="818"/>
        <w:rPr>
          <w:rFonts w:asciiTheme="minorHAnsi" w:hAnsiTheme="minorHAnsi" w:cstheme="minorHAnsi"/>
          <w:b/>
          <w:bCs/>
          <w:sz w:val="24"/>
          <w:szCs w:val="24"/>
          <w:lang w:val="pl-PL"/>
        </w:rPr>
      </w:pPr>
      <w:r w:rsidRPr="00714B69">
        <w:rPr>
          <w:rFonts w:asciiTheme="minorHAnsi" w:hAnsiTheme="minorHAnsi" w:cstheme="minorHAnsi"/>
          <w:b/>
          <w:bCs/>
          <w:sz w:val="24"/>
          <w:szCs w:val="24"/>
          <w:lang w:val="pl-PL"/>
        </w:rPr>
        <w:t>11</w:t>
      </w:r>
      <w:r w:rsidR="00200CAF" w:rsidRPr="00714B69">
        <w:rPr>
          <w:rFonts w:asciiTheme="minorHAnsi" w:hAnsiTheme="minorHAnsi" w:cstheme="minorHAnsi"/>
          <w:b/>
          <w:bCs/>
          <w:sz w:val="24"/>
          <w:szCs w:val="24"/>
          <w:lang w:val="pl-PL"/>
        </w:rPr>
        <w:t>. TERMIN ZWIĄZANIA OFERTĄ</w:t>
      </w:r>
    </w:p>
    <w:p w14:paraId="24BFB980" w14:textId="5189449B" w:rsidR="00200CAF" w:rsidRPr="000A674F" w:rsidRDefault="000A674F" w:rsidP="000A674F">
      <w:pPr>
        <w:pStyle w:val="Nagwek4"/>
        <w:numPr>
          <w:ilvl w:val="0"/>
          <w:numId w:val="11"/>
        </w:numPr>
        <w:spacing w:before="120" w:line="276" w:lineRule="auto"/>
        <w:ind w:left="628" w:hanging="426"/>
        <w:jc w:val="both"/>
        <w:rPr>
          <w:rFonts w:asciiTheme="minorHAnsi" w:hAnsiTheme="minorHAnsi" w:cstheme="minorHAnsi"/>
          <w:b w:val="0"/>
          <w:bCs w:val="0"/>
          <w:sz w:val="24"/>
          <w:szCs w:val="24"/>
        </w:rPr>
      </w:pPr>
      <w:r w:rsidRPr="000A674F">
        <w:rPr>
          <w:rFonts w:asciiTheme="minorHAnsi" w:hAnsiTheme="minorHAnsi" w:cstheme="minorHAnsi"/>
          <w:b w:val="0"/>
          <w:bCs w:val="0"/>
          <w:sz w:val="24"/>
          <w:szCs w:val="24"/>
        </w:rPr>
        <w:t xml:space="preserve">Wykonawca jest związany ofertą od dnia upływu terminu składania ofert </w:t>
      </w:r>
      <w:r w:rsidRPr="000A674F">
        <w:rPr>
          <w:rFonts w:asciiTheme="minorHAnsi" w:hAnsiTheme="minorHAnsi" w:cstheme="minorHAnsi"/>
          <w:b w:val="0"/>
          <w:bCs w:val="0"/>
          <w:sz w:val="24"/>
          <w:szCs w:val="24"/>
          <w:lang w:val="pl-PL"/>
        </w:rPr>
        <w:t xml:space="preserve">przez okres </w:t>
      </w:r>
      <w:r w:rsidRPr="000A674F">
        <w:rPr>
          <w:rFonts w:asciiTheme="minorHAnsi" w:hAnsiTheme="minorHAnsi" w:cstheme="minorHAnsi"/>
          <w:bCs w:val="0"/>
          <w:sz w:val="24"/>
          <w:szCs w:val="24"/>
          <w:lang w:val="pl-PL"/>
        </w:rPr>
        <w:t>90 dni</w:t>
      </w:r>
      <w:r w:rsidRPr="000A674F">
        <w:rPr>
          <w:rFonts w:asciiTheme="minorHAnsi" w:hAnsiTheme="minorHAnsi" w:cstheme="minorHAnsi"/>
          <w:b w:val="0"/>
          <w:bCs w:val="0"/>
          <w:sz w:val="24"/>
          <w:szCs w:val="24"/>
          <w:lang w:val="pl-PL"/>
        </w:rPr>
        <w:t xml:space="preserve"> tj. </w:t>
      </w:r>
      <w:r w:rsidRPr="000A674F">
        <w:rPr>
          <w:rFonts w:asciiTheme="minorHAnsi" w:hAnsiTheme="minorHAnsi" w:cstheme="minorHAnsi"/>
          <w:b w:val="0"/>
          <w:bCs w:val="0"/>
          <w:sz w:val="24"/>
          <w:szCs w:val="24"/>
        </w:rPr>
        <w:t>do</w:t>
      </w:r>
      <w:r w:rsidRPr="000A674F">
        <w:rPr>
          <w:rFonts w:asciiTheme="minorHAnsi" w:hAnsiTheme="minorHAnsi" w:cstheme="minorHAnsi"/>
          <w:b w:val="0"/>
          <w:bCs w:val="0"/>
          <w:sz w:val="24"/>
          <w:szCs w:val="24"/>
          <w:lang w:val="pl-PL"/>
        </w:rPr>
        <w:t xml:space="preserve"> </w:t>
      </w:r>
      <w:r w:rsidRPr="000A674F">
        <w:rPr>
          <w:rFonts w:asciiTheme="minorHAnsi" w:hAnsiTheme="minorHAnsi" w:cstheme="minorHAnsi"/>
          <w:b w:val="0"/>
          <w:bCs w:val="0"/>
          <w:sz w:val="24"/>
          <w:szCs w:val="24"/>
        </w:rPr>
        <w:t>dnia</w:t>
      </w:r>
      <w:r w:rsidR="00B83EC6">
        <w:rPr>
          <w:rFonts w:asciiTheme="minorHAnsi" w:hAnsiTheme="minorHAnsi" w:cstheme="minorHAnsi"/>
          <w:b w:val="0"/>
          <w:bCs w:val="0"/>
          <w:sz w:val="24"/>
          <w:szCs w:val="24"/>
          <w:lang w:val="pl-PL"/>
        </w:rPr>
        <w:t xml:space="preserve"> 21 lutego 2022</w:t>
      </w:r>
    </w:p>
    <w:p w14:paraId="6A3C3BD7" w14:textId="77777777" w:rsidR="00200CAF" w:rsidRPr="003E4E98" w:rsidRDefault="00200CAF" w:rsidP="000A674F">
      <w:pPr>
        <w:numPr>
          <w:ilvl w:val="0"/>
          <w:numId w:val="11"/>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nie dłuższy niż 60 dni.</w:t>
      </w:r>
    </w:p>
    <w:p w14:paraId="23D086DE" w14:textId="703FD16D" w:rsidR="00200CAF" w:rsidRPr="003E4E98" w:rsidRDefault="00200CAF" w:rsidP="000A674F">
      <w:pPr>
        <w:numPr>
          <w:ilvl w:val="0"/>
          <w:numId w:val="11"/>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Przedłużenie terminu związania ofertą, o którym mowa w ust. 2, wymaga złożenia przez Wykonawcę pisemnego oświadczenia o wyrażeniu zgody na przedłużenie terminu związania ofertą tj. w</w:t>
      </w:r>
      <w:r w:rsidR="001228B4">
        <w:rPr>
          <w:rFonts w:asciiTheme="minorHAnsi" w:hAnsiTheme="minorHAnsi" w:cstheme="minorHAnsi"/>
          <w:sz w:val="24"/>
          <w:szCs w:val="24"/>
          <w:lang w:val="pl-PL"/>
        </w:rPr>
        <w:t>y</w:t>
      </w:r>
      <w:r w:rsidRPr="003E4E98">
        <w:rPr>
          <w:rFonts w:asciiTheme="minorHAnsi" w:hAnsiTheme="minorHAnsi" w:cstheme="minorHAnsi"/>
          <w:sz w:val="24"/>
          <w:szCs w:val="24"/>
          <w:lang w:val="pl-PL"/>
        </w:rPr>
        <w:t>rażonego przy użyciu wyrazów, cyfr lub innych znaków pisarskich, które można odczytać i powielić.</w:t>
      </w:r>
    </w:p>
    <w:p w14:paraId="11D2AB5F" w14:textId="5E06B167" w:rsidR="00200CAF" w:rsidRPr="00714B69" w:rsidRDefault="00714B69" w:rsidP="00200CAF">
      <w:pPr>
        <w:pStyle w:val="Nagwek2"/>
        <w:spacing w:after="283"/>
        <w:ind w:left="619"/>
        <w:jc w:val="left"/>
        <w:rPr>
          <w:rFonts w:asciiTheme="minorHAnsi" w:hAnsiTheme="minorHAnsi" w:cstheme="minorHAnsi"/>
          <w:b/>
          <w:bCs/>
          <w:sz w:val="24"/>
          <w:szCs w:val="24"/>
          <w:lang w:val="pl-PL"/>
        </w:rPr>
      </w:pPr>
      <w:r w:rsidRPr="00714B69">
        <w:rPr>
          <w:rFonts w:asciiTheme="minorHAnsi" w:eastAsia="Times New Roman" w:hAnsiTheme="minorHAnsi" w:cstheme="minorHAnsi"/>
          <w:b/>
          <w:bCs/>
          <w:sz w:val="24"/>
          <w:szCs w:val="24"/>
          <w:lang w:val="pl-PL"/>
        </w:rPr>
        <w:t>12</w:t>
      </w:r>
      <w:r w:rsidR="00200CAF" w:rsidRPr="00714B69">
        <w:rPr>
          <w:rFonts w:asciiTheme="minorHAnsi" w:eastAsia="Times New Roman" w:hAnsiTheme="minorHAnsi" w:cstheme="minorHAnsi"/>
          <w:b/>
          <w:bCs/>
          <w:sz w:val="24"/>
          <w:szCs w:val="24"/>
          <w:lang w:val="pl-PL"/>
        </w:rPr>
        <w:t>. OPIS SPOSOBU PRZYGOTOWANIA OFERTY</w:t>
      </w:r>
    </w:p>
    <w:p w14:paraId="58331145" w14:textId="77777777" w:rsidR="007E4FCA" w:rsidRPr="007E4FCA" w:rsidRDefault="007E4FCA" w:rsidP="007E4FCA">
      <w:pPr>
        <w:pStyle w:val="Nagwek1"/>
        <w:keepLines w:val="0"/>
        <w:numPr>
          <w:ilvl w:val="0"/>
          <w:numId w:val="29"/>
        </w:numPr>
        <w:tabs>
          <w:tab w:val="num" w:pos="360"/>
        </w:tabs>
        <w:spacing w:before="240" w:after="60"/>
        <w:ind w:left="624" w:hanging="10"/>
        <w:rPr>
          <w:rFonts w:asciiTheme="minorHAnsi" w:hAnsiTheme="minorHAnsi" w:cstheme="minorHAnsi"/>
          <w:b/>
          <w:color w:val="auto"/>
          <w:sz w:val="24"/>
          <w:szCs w:val="24"/>
        </w:rPr>
      </w:pPr>
      <w:r w:rsidRPr="007E4FCA">
        <w:rPr>
          <w:rFonts w:asciiTheme="minorHAnsi" w:hAnsiTheme="minorHAnsi" w:cstheme="minorHAnsi"/>
          <w:b/>
          <w:color w:val="auto"/>
          <w:sz w:val="24"/>
          <w:szCs w:val="24"/>
        </w:rPr>
        <w:t>Oferta musi zawierać następujące oświadczenia i dokumenty:</w:t>
      </w:r>
    </w:p>
    <w:p w14:paraId="3A2A7535" w14:textId="77777777" w:rsidR="007E4FCA" w:rsidRPr="007E4FCA" w:rsidRDefault="007E4FCA" w:rsidP="007E4FCA">
      <w:pPr>
        <w:pStyle w:val="Akapitzlist"/>
        <w:widowControl w:val="0"/>
        <w:autoSpaceDE w:val="0"/>
        <w:autoSpaceDN w:val="0"/>
        <w:spacing w:after="0" w:line="240" w:lineRule="auto"/>
        <w:ind w:left="360"/>
        <w:rPr>
          <w:rFonts w:asciiTheme="minorHAnsi" w:hAnsiTheme="minorHAnsi" w:cstheme="minorHAnsi"/>
          <w:sz w:val="24"/>
          <w:szCs w:val="24"/>
        </w:rPr>
      </w:pPr>
      <w:r w:rsidRPr="007E4FCA">
        <w:rPr>
          <w:rFonts w:asciiTheme="minorHAnsi" w:hAnsiTheme="minorHAnsi" w:cstheme="minorHAnsi"/>
          <w:b/>
          <w:sz w:val="24"/>
          <w:szCs w:val="24"/>
        </w:rPr>
        <w:t>1) Formularz oferty wraz z wymaganymi załącznikami</w:t>
      </w:r>
      <w:r w:rsidRPr="007E4FCA">
        <w:rPr>
          <w:rFonts w:asciiTheme="minorHAnsi" w:hAnsiTheme="minorHAnsi" w:cstheme="minorHAnsi"/>
          <w:sz w:val="24"/>
          <w:szCs w:val="24"/>
        </w:rPr>
        <w:t xml:space="preserve"> sporządzony wg wzoru Formularza oferty stanowiącego </w:t>
      </w:r>
      <w:r w:rsidRPr="007E4FCA">
        <w:rPr>
          <w:rFonts w:asciiTheme="minorHAnsi" w:hAnsiTheme="minorHAnsi" w:cstheme="minorHAnsi"/>
          <w:b/>
          <w:sz w:val="24"/>
          <w:szCs w:val="24"/>
        </w:rPr>
        <w:t>załącznik do SWZ.</w:t>
      </w:r>
      <w:r w:rsidRPr="007E4FCA">
        <w:rPr>
          <w:rFonts w:asciiTheme="minorHAnsi" w:hAnsiTheme="minorHAnsi" w:cstheme="minorHAnsi"/>
          <w:sz w:val="24"/>
          <w:szCs w:val="24"/>
        </w:rPr>
        <w:t xml:space="preserve"> W przypadku złożenia oferty na innym formularzu niż załącznik do SWZ, powinien on zawierać wszystkie wymagane informacje określone w tym załączniku. Formularz oferty </w:t>
      </w:r>
      <w:r w:rsidRPr="007E4FCA">
        <w:rPr>
          <w:rFonts w:asciiTheme="minorHAnsi" w:hAnsiTheme="minorHAnsi" w:cstheme="minorHAnsi"/>
          <w:b/>
          <w:sz w:val="24"/>
          <w:szCs w:val="24"/>
        </w:rPr>
        <w:t>nie podlega uzupełnieniu</w:t>
      </w:r>
      <w:r w:rsidRPr="007E4FCA">
        <w:rPr>
          <w:rFonts w:asciiTheme="minorHAnsi" w:hAnsiTheme="minorHAnsi" w:cstheme="minorHAnsi"/>
          <w:sz w:val="24"/>
          <w:szCs w:val="24"/>
        </w:rPr>
        <w:t>.</w:t>
      </w:r>
    </w:p>
    <w:p w14:paraId="09DF56BD" w14:textId="77777777" w:rsidR="007E4FCA" w:rsidRPr="007E4FCA" w:rsidRDefault="007E4FCA" w:rsidP="007E4FCA">
      <w:pPr>
        <w:pStyle w:val="Akapitzlist"/>
        <w:widowControl w:val="0"/>
        <w:numPr>
          <w:ilvl w:val="0"/>
          <w:numId w:val="29"/>
        </w:numPr>
        <w:autoSpaceDE w:val="0"/>
        <w:autoSpaceDN w:val="0"/>
        <w:spacing w:after="0" w:line="240" w:lineRule="auto"/>
        <w:jc w:val="both"/>
        <w:rPr>
          <w:rFonts w:asciiTheme="minorHAnsi" w:hAnsiTheme="minorHAnsi" w:cstheme="minorHAnsi"/>
          <w:sz w:val="24"/>
          <w:szCs w:val="24"/>
        </w:rPr>
      </w:pPr>
      <w:r w:rsidRPr="007E4FCA">
        <w:rPr>
          <w:rFonts w:asciiTheme="minorHAnsi" w:hAnsiTheme="minorHAnsi" w:cstheme="minorHAnsi"/>
          <w:sz w:val="24"/>
          <w:szCs w:val="24"/>
        </w:rPr>
        <w:t xml:space="preserve">Składając Ofertę w </w:t>
      </w:r>
      <w:r w:rsidRPr="007E4FCA">
        <w:rPr>
          <w:rFonts w:asciiTheme="minorHAnsi" w:hAnsiTheme="minorHAnsi" w:cstheme="minorHAnsi"/>
          <w:sz w:val="24"/>
          <w:szCs w:val="24"/>
          <w:lang w:bidi="pl-PL"/>
        </w:rPr>
        <w:t xml:space="preserve">formie elektronicznej lub postaci elektronicznej </w:t>
      </w:r>
      <w:r w:rsidRPr="007E4FCA">
        <w:rPr>
          <w:rFonts w:asciiTheme="minorHAnsi" w:hAnsiTheme="minorHAnsi" w:cstheme="minorHAnsi"/>
          <w:sz w:val="24"/>
          <w:szCs w:val="24"/>
        </w:rPr>
        <w:t xml:space="preserve">Wykonawca zobowiązany jest złożyć za pośrednictwem Platformy podpisane przez osoby umocowane podpisem elektronicznym, dokumenty. </w:t>
      </w:r>
    </w:p>
    <w:p w14:paraId="580F3406" w14:textId="77777777" w:rsidR="007E4FCA" w:rsidRPr="007E4FCA" w:rsidRDefault="007E4FCA" w:rsidP="007E4FCA">
      <w:pPr>
        <w:pStyle w:val="Akapitzlist"/>
        <w:ind w:left="360"/>
        <w:jc w:val="both"/>
        <w:rPr>
          <w:rFonts w:asciiTheme="minorHAnsi" w:hAnsiTheme="minorHAnsi" w:cstheme="minorHAnsi"/>
          <w:sz w:val="24"/>
          <w:szCs w:val="24"/>
        </w:rPr>
      </w:pPr>
      <w:r w:rsidRPr="007E4FCA">
        <w:rPr>
          <w:rFonts w:asciiTheme="minorHAnsi" w:hAnsiTheme="minorHAnsi" w:cstheme="minorHAnsi"/>
          <w:sz w:val="24"/>
          <w:szCs w:val="24"/>
        </w:rPr>
        <w:t xml:space="preserve">Złożenie Formularza Oferty na Platformie przez Wykonawcę, który składa ofertę w </w:t>
      </w:r>
      <w:r w:rsidRPr="007E4FCA">
        <w:rPr>
          <w:rFonts w:asciiTheme="minorHAnsi" w:hAnsiTheme="minorHAnsi" w:cstheme="minorHAnsi"/>
          <w:sz w:val="24"/>
          <w:szCs w:val="24"/>
          <w:lang w:bidi="pl-PL"/>
        </w:rPr>
        <w:t>formie elektronicznej lub postaci elektronicznej</w:t>
      </w:r>
      <w:r w:rsidRPr="007E4FCA">
        <w:rPr>
          <w:rFonts w:asciiTheme="minorHAnsi" w:hAnsiTheme="minorHAnsi" w:cstheme="minorHAnsi"/>
          <w:sz w:val="24"/>
          <w:szCs w:val="24"/>
        </w:rPr>
        <w:t>, Zamawiający uzna za wiążące.</w:t>
      </w:r>
    </w:p>
    <w:p w14:paraId="5A4BC031" w14:textId="77777777" w:rsidR="007E4FCA" w:rsidRPr="007E4FCA" w:rsidRDefault="007E4FCA" w:rsidP="007E4FCA">
      <w:pPr>
        <w:pStyle w:val="Akapitzlist"/>
        <w:ind w:left="360"/>
        <w:jc w:val="both"/>
        <w:rPr>
          <w:rFonts w:asciiTheme="minorHAnsi" w:hAnsiTheme="minorHAnsi" w:cstheme="minorHAnsi"/>
          <w:sz w:val="24"/>
          <w:szCs w:val="24"/>
        </w:rPr>
      </w:pPr>
      <w:r w:rsidRPr="007E4FCA">
        <w:rPr>
          <w:rFonts w:asciiTheme="minorHAnsi" w:hAnsiTheme="minorHAnsi" w:cstheme="minorHAnsi"/>
          <w:sz w:val="24"/>
          <w:szCs w:val="24"/>
        </w:rPr>
        <w:t>Wykonawca może złożyć tylko jedną ofertę.</w:t>
      </w:r>
    </w:p>
    <w:p w14:paraId="2718F4DD" w14:textId="77777777" w:rsidR="007E4FCA" w:rsidRPr="007E4FCA" w:rsidRDefault="007E4FCA" w:rsidP="007E4FCA">
      <w:pPr>
        <w:pStyle w:val="Akapitzlist"/>
        <w:widowControl w:val="0"/>
        <w:numPr>
          <w:ilvl w:val="0"/>
          <w:numId w:val="29"/>
        </w:numPr>
        <w:autoSpaceDE w:val="0"/>
        <w:autoSpaceDN w:val="0"/>
        <w:spacing w:after="0" w:line="240" w:lineRule="auto"/>
        <w:jc w:val="both"/>
        <w:rPr>
          <w:rFonts w:asciiTheme="minorHAnsi" w:hAnsiTheme="minorHAnsi" w:cstheme="minorHAnsi"/>
          <w:sz w:val="24"/>
          <w:szCs w:val="24"/>
        </w:rPr>
      </w:pPr>
      <w:r w:rsidRPr="007E4FCA">
        <w:rPr>
          <w:rFonts w:asciiTheme="minorHAnsi" w:hAnsiTheme="minorHAnsi" w:cstheme="minorHAnsi"/>
          <w:sz w:val="24"/>
          <w:szCs w:val="24"/>
        </w:rPr>
        <w:t xml:space="preserve">Wykonawca składa ofertę zgodnie z wymaganiami określonymi w SWZ. Treść oferty musi </w:t>
      </w:r>
      <w:r w:rsidRPr="007E4FCA">
        <w:rPr>
          <w:rFonts w:asciiTheme="minorHAnsi" w:hAnsiTheme="minorHAnsi" w:cstheme="minorHAnsi"/>
          <w:sz w:val="24"/>
          <w:szCs w:val="24"/>
        </w:rPr>
        <w:lastRenderedPageBreak/>
        <w:t>odpowiadać treści SWZ.</w:t>
      </w:r>
    </w:p>
    <w:p w14:paraId="03768CB1" w14:textId="22584E47" w:rsidR="007E4FCA" w:rsidRPr="007E4FCA" w:rsidRDefault="007E4FCA" w:rsidP="007E4FCA">
      <w:pPr>
        <w:pStyle w:val="Akapitzlist"/>
        <w:widowControl w:val="0"/>
        <w:numPr>
          <w:ilvl w:val="0"/>
          <w:numId w:val="29"/>
        </w:numPr>
        <w:autoSpaceDE w:val="0"/>
        <w:autoSpaceDN w:val="0"/>
        <w:spacing w:after="0" w:line="240" w:lineRule="auto"/>
        <w:jc w:val="both"/>
        <w:rPr>
          <w:rFonts w:asciiTheme="minorHAnsi" w:hAnsiTheme="minorHAnsi" w:cstheme="minorHAnsi"/>
          <w:sz w:val="24"/>
          <w:szCs w:val="24"/>
        </w:rPr>
      </w:pPr>
      <w:r w:rsidRPr="007E4FCA">
        <w:rPr>
          <w:rFonts w:asciiTheme="minorHAnsi" w:hAnsiTheme="minorHAnsi" w:cstheme="minorHAnsi"/>
          <w:sz w:val="24"/>
          <w:szCs w:val="24"/>
        </w:rPr>
        <w:t>Oferta winna być sporządzona w języku polskim i złożona pod rygorem nieważności w formie elektronicznej lub w postaci elektronicznej za pośrednictwem Platformy dostępnej pod adresem https://szpitalopatow</w:t>
      </w:r>
      <w:r w:rsidR="001228B4">
        <w:rPr>
          <w:rFonts w:asciiTheme="minorHAnsi" w:hAnsiTheme="minorHAnsi" w:cstheme="minorHAnsi"/>
          <w:sz w:val="24"/>
          <w:szCs w:val="24"/>
        </w:rPr>
        <w:t>.</w:t>
      </w:r>
      <w:r w:rsidRPr="007E4FCA">
        <w:rPr>
          <w:rFonts w:asciiTheme="minorHAnsi" w:hAnsiTheme="minorHAnsi" w:cstheme="minorHAnsi"/>
          <w:sz w:val="24"/>
          <w:szCs w:val="24"/>
        </w:rPr>
        <w:t>ezamawiajacy.pl</w:t>
      </w:r>
    </w:p>
    <w:p w14:paraId="760023EF" w14:textId="77777777" w:rsidR="007E4FCA" w:rsidRPr="007E4FCA" w:rsidRDefault="007E4FCA" w:rsidP="007E4FCA">
      <w:pPr>
        <w:pStyle w:val="Akapitzlist"/>
        <w:widowControl w:val="0"/>
        <w:numPr>
          <w:ilvl w:val="0"/>
          <w:numId w:val="29"/>
        </w:numPr>
        <w:autoSpaceDE w:val="0"/>
        <w:autoSpaceDN w:val="0"/>
        <w:spacing w:after="0" w:line="240" w:lineRule="auto"/>
        <w:jc w:val="both"/>
        <w:rPr>
          <w:rFonts w:asciiTheme="minorHAnsi" w:hAnsiTheme="minorHAnsi" w:cstheme="minorHAnsi"/>
          <w:sz w:val="24"/>
          <w:szCs w:val="24"/>
        </w:rPr>
      </w:pPr>
      <w:r w:rsidRPr="007E4FCA">
        <w:rPr>
          <w:rFonts w:asciiTheme="minorHAnsi" w:hAnsiTheme="minorHAnsi" w:cstheme="minorHAnsi"/>
          <w:sz w:val="24"/>
          <w:szCs w:val="24"/>
        </w:rPr>
        <w:t>Korzystanie z Platformy jest bezpłatne.</w:t>
      </w:r>
    </w:p>
    <w:p w14:paraId="7E6F8C85" w14:textId="77777777" w:rsidR="007E4FCA" w:rsidRPr="007E4FCA" w:rsidRDefault="007E4FCA" w:rsidP="007E4FCA">
      <w:pPr>
        <w:pStyle w:val="Akapitzlist"/>
        <w:widowControl w:val="0"/>
        <w:numPr>
          <w:ilvl w:val="0"/>
          <w:numId w:val="29"/>
        </w:numPr>
        <w:autoSpaceDE w:val="0"/>
        <w:autoSpaceDN w:val="0"/>
        <w:spacing w:after="0" w:line="240" w:lineRule="auto"/>
        <w:jc w:val="both"/>
        <w:rPr>
          <w:rFonts w:asciiTheme="minorHAnsi" w:hAnsiTheme="minorHAnsi" w:cstheme="minorHAnsi"/>
          <w:sz w:val="24"/>
          <w:szCs w:val="24"/>
        </w:rPr>
      </w:pPr>
      <w:r w:rsidRPr="007E4FCA">
        <w:rPr>
          <w:rFonts w:asciiTheme="minorHAnsi" w:hAnsiTheme="minorHAnsi" w:cstheme="minorHAnsi"/>
          <w:sz w:val="24"/>
          <w:szCs w:val="24"/>
        </w:rPr>
        <w:t>Oferta wraz z załącznikami powinna być podpisana przez osobę upoważnioną do reprezentowania Wykonawcy. Oferta sporządzona w formie elektronicznej lub w postaci elektronicznej powinna być podpisana podpisem elektronicznym przez osobę uprawnioną, zgodnie z formą reprezentacji Wykonawcy określoną w rejestrze sądowym lub innym dokumencie, właściwym dla danej formy organizacyjnej Wykonawcy, albo przez osobę umocowaną (na podstawie pełnomocnictwa) przez osoby uprawnione.</w:t>
      </w:r>
    </w:p>
    <w:p w14:paraId="186EBE88" w14:textId="77777777" w:rsidR="007E4FCA" w:rsidRPr="007E4FCA" w:rsidRDefault="007E4FCA" w:rsidP="007E4FCA">
      <w:pPr>
        <w:pStyle w:val="Akapitzlist"/>
        <w:widowControl w:val="0"/>
        <w:numPr>
          <w:ilvl w:val="0"/>
          <w:numId w:val="29"/>
        </w:numPr>
        <w:autoSpaceDE w:val="0"/>
        <w:autoSpaceDN w:val="0"/>
        <w:spacing w:after="0" w:line="240" w:lineRule="auto"/>
        <w:jc w:val="both"/>
        <w:rPr>
          <w:rFonts w:asciiTheme="minorHAnsi" w:hAnsiTheme="minorHAnsi" w:cstheme="minorHAnsi"/>
          <w:sz w:val="24"/>
          <w:szCs w:val="24"/>
        </w:rPr>
      </w:pPr>
      <w:r w:rsidRPr="007E4FCA">
        <w:rPr>
          <w:rFonts w:asciiTheme="minorHAnsi" w:hAnsiTheme="minorHAnsi" w:cstheme="minorHAnsi"/>
          <w:sz w:val="24"/>
          <w:szCs w:val="24"/>
        </w:rPr>
        <w:t>Ofertę należy złożyć w następujący sposób:</w:t>
      </w:r>
    </w:p>
    <w:p w14:paraId="6B9036C1" w14:textId="77777777" w:rsidR="007E4FCA" w:rsidRPr="007E4FCA" w:rsidRDefault="007E4FCA" w:rsidP="007E4FCA">
      <w:pPr>
        <w:pStyle w:val="Akapitzlist"/>
        <w:widowControl w:val="0"/>
        <w:numPr>
          <w:ilvl w:val="2"/>
          <w:numId w:val="29"/>
        </w:numPr>
        <w:autoSpaceDE w:val="0"/>
        <w:autoSpaceDN w:val="0"/>
        <w:spacing w:after="0" w:line="240" w:lineRule="auto"/>
        <w:jc w:val="both"/>
        <w:rPr>
          <w:rFonts w:asciiTheme="minorHAnsi" w:hAnsiTheme="minorHAnsi" w:cstheme="minorHAnsi"/>
          <w:sz w:val="24"/>
          <w:szCs w:val="24"/>
        </w:rPr>
      </w:pPr>
      <w:r w:rsidRPr="007E4FCA">
        <w:rPr>
          <w:rFonts w:asciiTheme="minorHAnsi" w:hAnsiTheme="minorHAnsi" w:cstheme="minorHAnsi"/>
          <w:sz w:val="24"/>
          <w:szCs w:val="24"/>
        </w:rPr>
        <w:t>Wykonawca składa Ofertę poprzez:</w:t>
      </w:r>
    </w:p>
    <w:p w14:paraId="169171AB" w14:textId="77777777" w:rsidR="007E4FCA" w:rsidRPr="007E4FCA" w:rsidRDefault="007E4FCA" w:rsidP="007E4FCA">
      <w:pPr>
        <w:pStyle w:val="Akapitzlist"/>
        <w:widowControl w:val="0"/>
        <w:numPr>
          <w:ilvl w:val="3"/>
          <w:numId w:val="29"/>
        </w:numPr>
        <w:autoSpaceDE w:val="0"/>
        <w:autoSpaceDN w:val="0"/>
        <w:spacing w:after="0" w:line="240" w:lineRule="auto"/>
        <w:jc w:val="both"/>
        <w:rPr>
          <w:rFonts w:asciiTheme="minorHAnsi" w:hAnsiTheme="minorHAnsi" w:cstheme="minorHAnsi"/>
          <w:sz w:val="24"/>
          <w:szCs w:val="24"/>
        </w:rPr>
      </w:pPr>
      <w:r w:rsidRPr="007E4FCA">
        <w:rPr>
          <w:rFonts w:asciiTheme="minorHAnsi" w:hAnsiTheme="minorHAnsi" w:cstheme="minorHAnsi"/>
          <w:sz w:val="24"/>
          <w:szCs w:val="24"/>
        </w:rPr>
        <w:t>wypełnienie Formularza Oferty (informacje zawarte w SWZ),</w:t>
      </w:r>
    </w:p>
    <w:p w14:paraId="64C261CB" w14:textId="77777777" w:rsidR="007E4FCA" w:rsidRPr="007E4FCA" w:rsidRDefault="007E4FCA" w:rsidP="007E4FCA">
      <w:pPr>
        <w:pStyle w:val="Akapitzlist"/>
        <w:widowControl w:val="0"/>
        <w:numPr>
          <w:ilvl w:val="3"/>
          <w:numId w:val="29"/>
        </w:numPr>
        <w:autoSpaceDE w:val="0"/>
        <w:autoSpaceDN w:val="0"/>
        <w:spacing w:after="0" w:line="240" w:lineRule="auto"/>
        <w:jc w:val="both"/>
        <w:rPr>
          <w:rFonts w:asciiTheme="minorHAnsi" w:hAnsiTheme="minorHAnsi" w:cstheme="minorHAnsi"/>
          <w:sz w:val="24"/>
          <w:szCs w:val="24"/>
        </w:rPr>
      </w:pPr>
      <w:r w:rsidRPr="007E4FCA">
        <w:rPr>
          <w:rFonts w:asciiTheme="minorHAnsi" w:hAnsiTheme="minorHAnsi" w:cstheme="minorHAnsi"/>
          <w:sz w:val="24"/>
          <w:szCs w:val="24"/>
        </w:rPr>
        <w:t xml:space="preserve">dodanie w zakładce „OFERTY" </w:t>
      </w:r>
    </w:p>
    <w:p w14:paraId="102E9D30" w14:textId="77777777" w:rsidR="007E4FCA" w:rsidRPr="007E4FCA" w:rsidRDefault="007E4FCA" w:rsidP="007E4FCA">
      <w:pPr>
        <w:pStyle w:val="Akapitzlist"/>
        <w:spacing w:after="0"/>
        <w:ind w:left="1418"/>
        <w:jc w:val="both"/>
        <w:rPr>
          <w:rFonts w:asciiTheme="minorHAnsi" w:hAnsiTheme="minorHAnsi" w:cstheme="minorHAnsi"/>
          <w:sz w:val="24"/>
          <w:szCs w:val="24"/>
        </w:rPr>
      </w:pPr>
      <w:r w:rsidRPr="007E4FCA">
        <w:rPr>
          <w:rFonts w:asciiTheme="minorHAnsi" w:hAnsiTheme="minorHAnsi" w:cstheme="minorHAnsi"/>
          <w:sz w:val="24"/>
          <w:szCs w:val="24"/>
        </w:rPr>
        <w:t xml:space="preserve">dokumentów (załączników) określonych w niniejszej SWZ, - podpisanych podpisem elektronicznym przez osoby umocowane. Czynności określone w pkt … realizowane są poprzez wybranie polecenia „Dodaj dokument" i wybranie docelowego pliku, który ma zostać wczytany. </w:t>
      </w:r>
    </w:p>
    <w:p w14:paraId="6750F840" w14:textId="77777777" w:rsidR="007E4FCA" w:rsidRPr="007E4FCA" w:rsidRDefault="007E4FCA" w:rsidP="007E4FCA">
      <w:pPr>
        <w:pStyle w:val="Akapitzlist"/>
        <w:widowControl w:val="0"/>
        <w:numPr>
          <w:ilvl w:val="2"/>
          <w:numId w:val="29"/>
        </w:numPr>
        <w:autoSpaceDE w:val="0"/>
        <w:autoSpaceDN w:val="0"/>
        <w:spacing w:after="0" w:line="240" w:lineRule="auto"/>
        <w:jc w:val="both"/>
        <w:rPr>
          <w:rFonts w:asciiTheme="minorHAnsi" w:hAnsiTheme="minorHAnsi" w:cstheme="minorHAnsi"/>
          <w:sz w:val="24"/>
          <w:szCs w:val="24"/>
        </w:rPr>
      </w:pPr>
      <w:r w:rsidRPr="007E4FCA">
        <w:rPr>
          <w:rFonts w:asciiTheme="minorHAnsi" w:hAnsiTheme="minorHAnsi" w:cstheme="minorHAnsi"/>
          <w:sz w:val="24"/>
          <w:szCs w:val="24"/>
        </w:rPr>
        <w:t xml:space="preserve">Wykonawca winien opisać załącznik nazwą umożliwiającą jego identyfikację. </w:t>
      </w:r>
    </w:p>
    <w:p w14:paraId="2850A9D6" w14:textId="77777777" w:rsidR="007E4FCA" w:rsidRPr="007E4FCA" w:rsidRDefault="007E4FCA" w:rsidP="007E4FCA">
      <w:pPr>
        <w:pStyle w:val="Akapitzlist"/>
        <w:widowControl w:val="0"/>
        <w:numPr>
          <w:ilvl w:val="2"/>
          <w:numId w:val="29"/>
        </w:numPr>
        <w:autoSpaceDE w:val="0"/>
        <w:autoSpaceDN w:val="0"/>
        <w:spacing w:after="0" w:line="240" w:lineRule="auto"/>
        <w:jc w:val="both"/>
        <w:rPr>
          <w:rFonts w:asciiTheme="minorHAnsi" w:hAnsiTheme="minorHAnsi" w:cstheme="minorHAnsi"/>
          <w:sz w:val="24"/>
          <w:szCs w:val="24"/>
        </w:rPr>
      </w:pPr>
      <w:r w:rsidRPr="007E4FCA">
        <w:rPr>
          <w:rFonts w:asciiTheme="minorHAnsi" w:hAnsiTheme="minorHAnsi" w:cstheme="minorHAnsi"/>
          <w:sz w:val="24"/>
          <w:szCs w:val="24"/>
        </w:rPr>
        <w:t>Wykonawca załączając dokument oznacza czy jest on: „Tajny” – dokument stanowi „tajemnice przedsiębiorstwa” lub opcję „Jawny” – niestanowiący tajemnicy przedsiębiorstwa w rozumieniu przepisów ustawy z dnia 16 kwietnia 1993 roku o zwalczaniu nieuczciwej konkurencji.</w:t>
      </w:r>
    </w:p>
    <w:p w14:paraId="39903083" w14:textId="77777777" w:rsidR="007E4FCA" w:rsidRPr="007E4FCA" w:rsidRDefault="007E4FCA" w:rsidP="007E4FCA">
      <w:pPr>
        <w:pStyle w:val="Akapitzlist"/>
        <w:widowControl w:val="0"/>
        <w:numPr>
          <w:ilvl w:val="2"/>
          <w:numId w:val="29"/>
        </w:numPr>
        <w:autoSpaceDE w:val="0"/>
        <w:autoSpaceDN w:val="0"/>
        <w:spacing w:after="0" w:line="240" w:lineRule="auto"/>
        <w:jc w:val="both"/>
        <w:rPr>
          <w:rFonts w:asciiTheme="minorHAnsi" w:hAnsiTheme="minorHAnsi" w:cstheme="minorHAnsi"/>
          <w:sz w:val="24"/>
          <w:szCs w:val="24"/>
        </w:rPr>
      </w:pPr>
      <w:r w:rsidRPr="007E4FCA">
        <w:rPr>
          <w:rFonts w:asciiTheme="minorHAnsi" w:hAnsiTheme="minorHAnsi" w:cstheme="minorHAnsi"/>
          <w:sz w:val="24"/>
          <w:szCs w:val="24"/>
        </w:rPr>
        <w:t xml:space="preserve">Złożenie oferty wraz z załącznikami następuje poprzez polecenie „Złóż ofertę". </w:t>
      </w:r>
    </w:p>
    <w:p w14:paraId="6BA1ED26" w14:textId="77777777" w:rsidR="007E4FCA" w:rsidRPr="007E4FCA" w:rsidRDefault="007E4FCA" w:rsidP="007E4FCA">
      <w:pPr>
        <w:pStyle w:val="Akapitzlist"/>
        <w:widowControl w:val="0"/>
        <w:numPr>
          <w:ilvl w:val="2"/>
          <w:numId w:val="29"/>
        </w:numPr>
        <w:autoSpaceDE w:val="0"/>
        <w:autoSpaceDN w:val="0"/>
        <w:spacing w:after="0" w:line="240" w:lineRule="auto"/>
        <w:jc w:val="both"/>
        <w:rPr>
          <w:rFonts w:asciiTheme="minorHAnsi" w:hAnsiTheme="minorHAnsi" w:cstheme="minorHAnsi"/>
          <w:sz w:val="24"/>
          <w:szCs w:val="24"/>
        </w:rPr>
      </w:pPr>
      <w:r w:rsidRPr="007E4FCA">
        <w:rPr>
          <w:rFonts w:asciiTheme="minorHAnsi" w:hAnsiTheme="minorHAnsi" w:cstheme="minorHAnsi"/>
          <w:sz w:val="24"/>
          <w:szCs w:val="24"/>
        </w:rPr>
        <w:t>Potwierdzeniem prawidłowo złożonej Oferty jest komunikat systemowy „Oferta została złożona” oraz wygenerowany raport ofert z zakładki „Oferty”</w:t>
      </w:r>
    </w:p>
    <w:p w14:paraId="3E13C9A9" w14:textId="77777777" w:rsidR="007E4FCA" w:rsidRPr="007E4FCA" w:rsidRDefault="007E4FCA" w:rsidP="007E4FCA">
      <w:pPr>
        <w:pStyle w:val="Akapitzlist"/>
        <w:widowControl w:val="0"/>
        <w:numPr>
          <w:ilvl w:val="2"/>
          <w:numId w:val="29"/>
        </w:numPr>
        <w:autoSpaceDE w:val="0"/>
        <w:autoSpaceDN w:val="0"/>
        <w:spacing w:after="0" w:line="240" w:lineRule="auto"/>
        <w:jc w:val="both"/>
        <w:rPr>
          <w:rFonts w:asciiTheme="minorHAnsi" w:hAnsiTheme="minorHAnsi" w:cstheme="minorHAnsi"/>
          <w:sz w:val="24"/>
          <w:szCs w:val="24"/>
        </w:rPr>
      </w:pPr>
      <w:r w:rsidRPr="007E4FCA">
        <w:rPr>
          <w:rFonts w:asciiTheme="minorHAnsi" w:hAnsiTheme="minorHAnsi" w:cstheme="minorHAnsi"/>
          <w:sz w:val="24"/>
          <w:szCs w:val="24"/>
        </w:rPr>
        <w:t>O terminie złożenia Oferty decyduje czas pełnego przeprocesowania transakcji na Platformie.</w:t>
      </w:r>
    </w:p>
    <w:p w14:paraId="182C1FCE" w14:textId="77777777" w:rsidR="007E4FCA" w:rsidRPr="007E4FCA" w:rsidRDefault="007E4FCA" w:rsidP="007E4FCA">
      <w:pPr>
        <w:pStyle w:val="Akapitzlist"/>
        <w:widowControl w:val="0"/>
        <w:numPr>
          <w:ilvl w:val="2"/>
          <w:numId w:val="29"/>
        </w:numPr>
        <w:autoSpaceDE w:val="0"/>
        <w:autoSpaceDN w:val="0"/>
        <w:spacing w:after="0" w:line="240" w:lineRule="auto"/>
        <w:jc w:val="both"/>
        <w:rPr>
          <w:rFonts w:asciiTheme="minorHAnsi" w:hAnsiTheme="minorHAnsi" w:cstheme="minorHAnsi"/>
          <w:sz w:val="24"/>
          <w:szCs w:val="24"/>
        </w:rPr>
      </w:pPr>
      <w:r w:rsidRPr="007E4FCA">
        <w:rPr>
          <w:rFonts w:asciiTheme="minorHAnsi" w:hAnsiTheme="minorHAnsi" w:cstheme="minorHAnsi"/>
          <w:sz w:val="24"/>
          <w:szCs w:val="24"/>
        </w:rPr>
        <w:t>Po zapisaniu, plik jest w Systemie zaszyfrowany. Jeśli Wykonawca zamieścił niewłaściwy plik, może go usunąć zaznaczając plik i klikając polecenie „usuń".</w:t>
      </w:r>
    </w:p>
    <w:p w14:paraId="6FCCD948" w14:textId="77777777" w:rsidR="007E4FCA" w:rsidRPr="007E4FCA" w:rsidRDefault="007E4FCA" w:rsidP="007E4FCA">
      <w:pPr>
        <w:pStyle w:val="Akapitzlist"/>
        <w:widowControl w:val="0"/>
        <w:numPr>
          <w:ilvl w:val="0"/>
          <w:numId w:val="29"/>
        </w:numPr>
        <w:autoSpaceDE w:val="0"/>
        <w:autoSpaceDN w:val="0"/>
        <w:spacing w:after="0" w:line="240" w:lineRule="auto"/>
        <w:jc w:val="both"/>
        <w:rPr>
          <w:rFonts w:asciiTheme="minorHAnsi" w:hAnsiTheme="minorHAnsi" w:cstheme="minorHAnsi"/>
          <w:sz w:val="24"/>
          <w:szCs w:val="24"/>
        </w:rPr>
      </w:pPr>
      <w:r w:rsidRPr="007E4FCA">
        <w:rPr>
          <w:rFonts w:asciiTheme="minorHAnsi" w:hAnsiTheme="minorHAnsi" w:cstheme="minorHAnsi"/>
          <w:sz w:val="24"/>
          <w:szCs w:val="24"/>
        </w:rPr>
        <w:t>Wykonawca może samodzielnie wycofać złożoną przez siebie ofertę. W tym celu w zakładce „OFERTY" należy zaznaczyć ofertę, a następnie wybrać polecenie „Wycofaj ofertę”.</w:t>
      </w:r>
    </w:p>
    <w:p w14:paraId="20B888E2" w14:textId="77777777" w:rsidR="007E4FCA" w:rsidRPr="007E4FCA" w:rsidRDefault="007E4FCA" w:rsidP="007E4FCA">
      <w:pPr>
        <w:pStyle w:val="Akapitzlist"/>
        <w:widowControl w:val="0"/>
        <w:numPr>
          <w:ilvl w:val="0"/>
          <w:numId w:val="29"/>
        </w:numPr>
        <w:autoSpaceDE w:val="0"/>
        <w:autoSpaceDN w:val="0"/>
        <w:spacing w:after="0" w:line="240" w:lineRule="auto"/>
        <w:jc w:val="both"/>
        <w:rPr>
          <w:rFonts w:asciiTheme="minorHAnsi" w:hAnsiTheme="minorHAnsi" w:cstheme="minorHAnsi"/>
          <w:sz w:val="24"/>
          <w:szCs w:val="24"/>
        </w:rPr>
      </w:pPr>
      <w:r w:rsidRPr="007E4FCA">
        <w:rPr>
          <w:rFonts w:asciiTheme="minorHAnsi" w:hAnsiTheme="minorHAnsi" w:cstheme="minorHAnsi"/>
          <w:sz w:val="24"/>
          <w:szCs w:val="24"/>
        </w:rPr>
        <w:t>Po upływie terminu składania ofert, złożenie Oferty (załączników) nie będzie możliwe.</w:t>
      </w:r>
    </w:p>
    <w:p w14:paraId="626804F7" w14:textId="77777777" w:rsidR="007E4FCA" w:rsidRPr="007E4FCA" w:rsidRDefault="007E4FCA" w:rsidP="007E4FCA">
      <w:pPr>
        <w:pStyle w:val="Akapitzlist"/>
        <w:widowControl w:val="0"/>
        <w:numPr>
          <w:ilvl w:val="0"/>
          <w:numId w:val="29"/>
        </w:numPr>
        <w:autoSpaceDE w:val="0"/>
        <w:autoSpaceDN w:val="0"/>
        <w:spacing w:after="0" w:line="240" w:lineRule="auto"/>
        <w:jc w:val="both"/>
        <w:rPr>
          <w:rFonts w:asciiTheme="minorHAnsi" w:hAnsiTheme="minorHAnsi" w:cstheme="minorHAnsi"/>
          <w:sz w:val="24"/>
          <w:szCs w:val="24"/>
        </w:rPr>
      </w:pPr>
      <w:r w:rsidRPr="007E4FCA">
        <w:rPr>
          <w:rFonts w:asciiTheme="minorHAnsi" w:hAnsiTheme="minorHAnsi" w:cstheme="minorHAnsi"/>
          <w:sz w:val="24"/>
          <w:szCs w:val="24"/>
        </w:rPr>
        <w:t>Zastrzeżenie dotyczące informacji stanowiących tajemnicę przedsiębiorstwa w rozumieniu przepisów ustawy z dnia 16 kwietnia 1993 roku o zwalczaniu nieuczciwej konkurencji, Wykonawca zobowiązany jest złożyć w ofercie w sposób wyraźnie określający wolę ich utajnienia.</w:t>
      </w:r>
    </w:p>
    <w:p w14:paraId="4B9360C8" w14:textId="77777777" w:rsidR="007E4FCA" w:rsidRPr="007E4FCA" w:rsidRDefault="007E4FCA" w:rsidP="007E4FCA">
      <w:pPr>
        <w:pStyle w:val="Akapitzlist"/>
        <w:widowControl w:val="0"/>
        <w:numPr>
          <w:ilvl w:val="1"/>
          <w:numId w:val="28"/>
        </w:numPr>
        <w:autoSpaceDE w:val="0"/>
        <w:autoSpaceDN w:val="0"/>
        <w:spacing w:after="0" w:line="240" w:lineRule="auto"/>
        <w:ind w:left="1134" w:hanging="425"/>
        <w:jc w:val="both"/>
        <w:rPr>
          <w:rFonts w:asciiTheme="minorHAnsi" w:hAnsiTheme="minorHAnsi" w:cstheme="minorHAnsi"/>
          <w:sz w:val="24"/>
          <w:szCs w:val="24"/>
        </w:rPr>
      </w:pPr>
      <w:r w:rsidRPr="007E4FCA">
        <w:rPr>
          <w:rFonts w:asciiTheme="minorHAnsi" w:hAnsiTheme="minorHAnsi" w:cstheme="minorHAnsi"/>
          <w:sz w:val="24"/>
          <w:szCs w:val="24"/>
        </w:rPr>
        <w:t>Składając ofertę w postaci elektronicznej na Platformie dokumenty „stanowiące tajemnicę przedsiębiorstwa” powinny zostać załączone w osobnym pliku wraz z jednoczesnym zaznaczeniem polecenia „Tajne". Wczytanie załącznika następuje poprzez polecenie „Dodaj".</w:t>
      </w:r>
    </w:p>
    <w:p w14:paraId="06ABCC30" w14:textId="0D8C1BB8" w:rsidR="00200CAF" w:rsidRPr="001228B4" w:rsidRDefault="00200CAF" w:rsidP="001228B4">
      <w:pPr>
        <w:pStyle w:val="Akapitzlist"/>
        <w:numPr>
          <w:ilvl w:val="0"/>
          <w:numId w:val="29"/>
        </w:numPr>
        <w:spacing w:after="13"/>
        <w:ind w:right="33"/>
        <w:rPr>
          <w:rFonts w:asciiTheme="minorHAnsi" w:hAnsiTheme="minorHAnsi" w:cstheme="minorHAnsi"/>
          <w:sz w:val="24"/>
          <w:szCs w:val="24"/>
        </w:rPr>
      </w:pPr>
      <w:r w:rsidRPr="001228B4">
        <w:rPr>
          <w:rFonts w:asciiTheme="minorHAnsi" w:hAnsiTheme="minorHAnsi" w:cstheme="minorHAnsi"/>
          <w:b/>
          <w:bCs/>
          <w:sz w:val="24"/>
          <w:szCs w:val="24"/>
        </w:rPr>
        <w:t>Do oferty należy dołączyć</w:t>
      </w:r>
      <w:r w:rsidRPr="001228B4">
        <w:rPr>
          <w:rFonts w:asciiTheme="minorHAnsi" w:hAnsiTheme="minorHAnsi" w:cstheme="minorHAnsi"/>
          <w:sz w:val="24"/>
          <w:szCs w:val="24"/>
        </w:rPr>
        <w:t xml:space="preserve"> </w:t>
      </w:r>
      <w:r w:rsidRPr="001228B4">
        <w:rPr>
          <w:rFonts w:asciiTheme="minorHAnsi" w:hAnsiTheme="minorHAnsi" w:cstheme="minorHAnsi"/>
          <w:b/>
          <w:bCs/>
          <w:sz w:val="24"/>
          <w:szCs w:val="24"/>
        </w:rPr>
        <w:t>Jednolity Europejski Dokument Zamówienia (JEDZ).</w:t>
      </w:r>
      <w:r w:rsidRPr="001228B4">
        <w:rPr>
          <w:rFonts w:asciiTheme="minorHAnsi" w:hAnsiTheme="minorHAnsi" w:cstheme="minorHAnsi"/>
          <w:sz w:val="24"/>
          <w:szCs w:val="24"/>
        </w:rPr>
        <w:t xml:space="preserve"> Oświadczenie to składane jest na standardowym formularzu jednolitego europejskiego dokumentu zamówienia, którego wzór określa rozporządzenie wykonawcze Komisji (UE) 2016/7 z dnia 5 stycznia 2016 r. ustanawiające standardowy formularz jednolitego europejskiego dokumentu zamówienia (Dz. Urz. UE L 3 z 06.01.2016 str. 16). Oświadczenie JEDZ należy złożyć w postaci elektronicznej opatrzonej kwalifikowanym podpisem elektronicznym. Na stronie internetowej Urzędu Zamówień Publicznych dostępna jest instrukcja wypełniania Jednolitego Europejskiego Dokumentu Zamówienia (JEDZ).</w:t>
      </w:r>
    </w:p>
    <w:p w14:paraId="07C4F6A7" w14:textId="77777777" w:rsidR="00200CAF" w:rsidRPr="003E4E98" w:rsidRDefault="00200CAF" w:rsidP="001228B4">
      <w:pPr>
        <w:numPr>
          <w:ilvl w:val="0"/>
          <w:numId w:val="29"/>
        </w:numPr>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lastRenderedPageBreak/>
        <w:t>Do przygotowania oferty zaleca się wykorzystanie Formularza oferty, którego wzór stanowi Załącznik nr 2 do SWZ. W przypadku, gdy Wykonawca nie korzysta z przygotowanego przez Zamawiającego wzoru, w treści oferty należy zamieścić wszystkie informacje wymagane w Formularzu Ofertowym. Ponadto Wykonawca zobowiązany jest do sporządzenia Formularza Cenowego w formie tabeli odrębnie dla każdego pakietu, uwzględniającego nazwę oferowanego produktu, ilość, cenę jednostkową netto, podatek VAT, wartość netto, brutto i wartość podatku VAT, jak również wytwórcę, nazwę handlową produktu i kod EAN.</w:t>
      </w:r>
    </w:p>
    <w:p w14:paraId="2A371466" w14:textId="77777777" w:rsidR="00200CAF" w:rsidRPr="007E4FCA" w:rsidRDefault="00200CAF" w:rsidP="001228B4">
      <w:pPr>
        <w:numPr>
          <w:ilvl w:val="0"/>
          <w:numId w:val="29"/>
        </w:numPr>
        <w:spacing w:after="0" w:line="259" w:lineRule="auto"/>
        <w:ind w:right="33"/>
        <w:rPr>
          <w:rFonts w:asciiTheme="minorHAnsi" w:hAnsiTheme="minorHAnsi" w:cstheme="minorHAnsi"/>
          <w:b/>
          <w:bCs/>
          <w:sz w:val="24"/>
          <w:szCs w:val="24"/>
          <w:lang w:val="pl-PL"/>
        </w:rPr>
      </w:pPr>
      <w:r w:rsidRPr="007E4FCA">
        <w:rPr>
          <w:rFonts w:asciiTheme="minorHAnsi" w:eastAsia="Times New Roman" w:hAnsiTheme="minorHAnsi" w:cstheme="minorHAnsi"/>
          <w:b/>
          <w:bCs/>
          <w:sz w:val="24"/>
          <w:szCs w:val="24"/>
          <w:lang w:val="pl-PL"/>
        </w:rPr>
        <w:t>Do oferty należy dołączyć:</w:t>
      </w:r>
    </w:p>
    <w:p w14:paraId="1E165B95" w14:textId="77777777" w:rsidR="00200CAF" w:rsidRPr="003E4E98" w:rsidRDefault="00200CAF" w:rsidP="001228B4">
      <w:pPr>
        <w:numPr>
          <w:ilvl w:val="1"/>
          <w:numId w:val="29"/>
        </w:numPr>
        <w:spacing w:after="14"/>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 celu potwierdzenia, że osoba działająca w imieniu Wykonawcy jest umocowana do jego reprezentowania - odpis lub informację z Krajowego Rejestru Sądowego, Centralnej Ewidencji i informacji o Działalności Gospodarczej lub innego właściwego rejestru.</w:t>
      </w:r>
    </w:p>
    <w:p w14:paraId="5AC42464" w14:textId="77777777" w:rsidR="00200CAF" w:rsidRPr="003E4E98" w:rsidRDefault="00200CAF" w:rsidP="001228B4">
      <w:pPr>
        <w:numPr>
          <w:ilvl w:val="1"/>
          <w:numId w:val="29"/>
        </w:numPr>
        <w:spacing w:after="9"/>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Jeżeli w imieniu Wykonawcy działa osoba, której umocowanie do jego reprezentowania nie wynika z dokumentów, o których mowa w pkt 8.1. - pełnomocnictwo lub inny dokument (np. akt powołania na stanowisko prezesa zarządu, członka zarządu spółki lub, w przypadku spółek działających w systemie common law, członka rady dyrektorów spółki, a także umowa spółki cywilnej lub uchwała jej wspólników, wskazująca jednego ze wspólników jako umocowanego do reprezentacji spółki) potwierdzający umocowanie do reprezentowania Wykonawcy.</w:t>
      </w:r>
    </w:p>
    <w:p w14:paraId="31B4F230" w14:textId="77777777" w:rsidR="00200CAF" w:rsidRPr="003E4E98" w:rsidRDefault="00200CAF" w:rsidP="001228B4">
      <w:pPr>
        <w:numPr>
          <w:ilvl w:val="1"/>
          <w:numId w:val="29"/>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Pełnomocnictwo dla pełnomocnika do reprezentowania w postępowaniu Wykonawców wspólnie ubiegających się o udzielenie zamówienia - dotyczy ofert składanych przez Wykonawców wspólnie ubiegających się o udzielenie zamówienia.</w:t>
      </w:r>
    </w:p>
    <w:p w14:paraId="05BBD775" w14:textId="77777777" w:rsidR="00200CAF" w:rsidRPr="003E4E98" w:rsidRDefault="00200CAF" w:rsidP="001228B4">
      <w:pPr>
        <w:numPr>
          <w:ilvl w:val="1"/>
          <w:numId w:val="29"/>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Jednolity Europejski Dokument Zamówienia - wzór oświadczenia JEDZ stanowi Załącznik nr 3 do SWZ. W przypadku wspólnego ubiegania się o zamówienie przez Wykonawców, oświadczenie JEDZ składa każdy z Wykonawców.</w:t>
      </w:r>
    </w:p>
    <w:p w14:paraId="124569F1" w14:textId="77777777" w:rsidR="00200CAF" w:rsidRPr="003E4E98" w:rsidRDefault="00200CAF" w:rsidP="001228B4">
      <w:pPr>
        <w:numPr>
          <w:ilvl w:val="0"/>
          <w:numId w:val="29"/>
        </w:numPr>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Oferta oraz oświadczenie JEDZ muszą być złożone w oryginale.</w:t>
      </w:r>
    </w:p>
    <w:p w14:paraId="0BFDEC24" w14:textId="0D80C960" w:rsidR="00200CAF" w:rsidRPr="003E4E98" w:rsidRDefault="00200CAF" w:rsidP="001228B4">
      <w:pPr>
        <w:numPr>
          <w:ilvl w:val="0"/>
          <w:numId w:val="29"/>
        </w:numPr>
        <w:spacing w:after="0" w:line="216" w:lineRule="auto"/>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 xml:space="preserve">Wykonawca nie jest zobowiązany do złożenia dokumentów, o których mowa w ust. </w:t>
      </w:r>
      <w:r w:rsidR="001228B4">
        <w:rPr>
          <w:rFonts w:asciiTheme="minorHAnsi" w:hAnsiTheme="minorHAnsi" w:cstheme="minorHAnsi"/>
          <w:sz w:val="24"/>
          <w:szCs w:val="24"/>
          <w:lang w:val="pl-PL"/>
        </w:rPr>
        <w:t>13</w:t>
      </w:r>
      <w:r w:rsidRPr="003E4E98">
        <w:rPr>
          <w:rFonts w:asciiTheme="minorHAnsi" w:hAnsiTheme="minorHAnsi" w:cstheme="minorHAnsi"/>
          <w:sz w:val="24"/>
          <w:szCs w:val="24"/>
          <w:lang w:val="pl-PL"/>
        </w:rPr>
        <w:t xml:space="preserve"> pkt. </w:t>
      </w:r>
      <w:r w:rsidR="001228B4">
        <w:rPr>
          <w:rFonts w:asciiTheme="minorHAnsi" w:hAnsiTheme="minorHAnsi" w:cstheme="minorHAnsi"/>
          <w:sz w:val="24"/>
          <w:szCs w:val="24"/>
          <w:lang w:val="pl-PL"/>
        </w:rPr>
        <w:t>13</w:t>
      </w:r>
      <w:r w:rsidRPr="003E4E98">
        <w:rPr>
          <w:rFonts w:asciiTheme="minorHAnsi" w:hAnsiTheme="minorHAnsi" w:cstheme="minorHAnsi"/>
          <w:sz w:val="24"/>
          <w:szCs w:val="24"/>
          <w:lang w:val="pl-PL"/>
        </w:rPr>
        <w:t>.1., jeżeli Zamawiający może je uzyskać za pomocą bezpłatnych i ogólnodostępnych baz danych, o ile Wykonawca wskazał dane umożliwiające dostęp do tych dokumentów.</w:t>
      </w:r>
    </w:p>
    <w:p w14:paraId="2758CD4A" w14:textId="77777777" w:rsidR="00200CAF" w:rsidRPr="003E4E98" w:rsidRDefault="00200CAF" w:rsidP="001228B4">
      <w:pPr>
        <w:numPr>
          <w:ilvl w:val="0"/>
          <w:numId w:val="29"/>
        </w:numPr>
        <w:spacing w:after="265"/>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Pełnomocnictwo przekazuje się w postaci elektronicznej i opatruje się kwalifikowanym podpisem elektronicznym. Dopuszcza się także złożenia cyfrowego odwzorowania pełnomocnictwa (sporządzonego uprzednio w formie pisemnej) opatrzonego kwalifikowanym podpisem elektronicznym, poświadczającym zgodność cyfrowego odwzorowania z dokumentem w postaci papierowej. Poświadczenia zgodności cyfrowego odwzorowania z pełnomocnictwem w postaci papierowej dokonuje mocodawca lub notariusz (w formie elektronicznego poświadczenia sporządzonego stosowanie do art. 97 S 2 ustawy z dnia 14 lutego 1991 r. - Prawo o notariacie, które to poświadczenie notariusz opatruje kwalifikowanym podpisem elektronicznym). Cyfrowe odwzorowanie pełnomocnictwa nie może być poświadczone przez upełnomocnionego.</w:t>
      </w:r>
    </w:p>
    <w:p w14:paraId="14C849CE" w14:textId="6783948C" w:rsidR="00200CAF" w:rsidRPr="00714B69" w:rsidRDefault="00714B69" w:rsidP="00200CAF">
      <w:pPr>
        <w:pStyle w:val="Nagwek1"/>
        <w:ind w:left="614"/>
        <w:rPr>
          <w:rFonts w:asciiTheme="minorHAnsi" w:eastAsia="Times New Roman" w:hAnsiTheme="minorHAnsi" w:cstheme="minorHAnsi"/>
          <w:b/>
          <w:bCs/>
          <w:sz w:val="24"/>
          <w:szCs w:val="24"/>
          <w:lang w:val="pl-PL"/>
        </w:rPr>
      </w:pPr>
      <w:r w:rsidRPr="00714B69">
        <w:rPr>
          <w:rFonts w:asciiTheme="minorHAnsi" w:eastAsia="Times New Roman" w:hAnsiTheme="minorHAnsi" w:cstheme="minorHAnsi"/>
          <w:b/>
          <w:bCs/>
          <w:sz w:val="24"/>
          <w:szCs w:val="24"/>
          <w:lang w:val="pl-PL"/>
        </w:rPr>
        <w:t>13</w:t>
      </w:r>
      <w:r w:rsidR="00200CAF" w:rsidRPr="00714B69">
        <w:rPr>
          <w:rFonts w:asciiTheme="minorHAnsi" w:eastAsia="Times New Roman" w:hAnsiTheme="minorHAnsi" w:cstheme="minorHAnsi"/>
          <w:b/>
          <w:bCs/>
          <w:sz w:val="24"/>
          <w:szCs w:val="24"/>
          <w:lang w:val="pl-PL"/>
        </w:rPr>
        <w:t>. SPOSÓB ORAZ TERMIN SKŁADANIA OFERT</w:t>
      </w:r>
    </w:p>
    <w:p w14:paraId="0A5D96E4" w14:textId="77777777" w:rsidR="000418A0" w:rsidRPr="000418A0" w:rsidRDefault="000418A0" w:rsidP="000418A0">
      <w:pPr>
        <w:numPr>
          <w:ilvl w:val="0"/>
          <w:numId w:val="31"/>
        </w:numPr>
        <w:spacing w:before="60" w:after="60" w:line="276" w:lineRule="auto"/>
        <w:ind w:left="426"/>
        <w:jc w:val="left"/>
        <w:rPr>
          <w:rFonts w:asciiTheme="minorHAnsi" w:hAnsiTheme="minorHAnsi" w:cstheme="minorHAnsi"/>
          <w:color w:val="auto"/>
          <w:sz w:val="24"/>
          <w:szCs w:val="24"/>
          <w:lang w:val="pl-PL" w:eastAsia="pl-PL" w:bidi="pl-PL"/>
        </w:rPr>
      </w:pPr>
      <w:r w:rsidRPr="000418A0">
        <w:rPr>
          <w:rFonts w:asciiTheme="minorHAnsi" w:hAnsiTheme="minorHAnsi" w:cstheme="minorHAnsi"/>
          <w:color w:val="auto"/>
          <w:sz w:val="24"/>
          <w:szCs w:val="24"/>
          <w:lang w:val="pl-PL" w:eastAsia="pl-PL" w:bidi="pl-PL"/>
        </w:rPr>
        <w:t>Wykonawca składa ofertę za pośrednictwem platformy pod adresem: https://szpitalopatow.ezamawiajacy.pl w zakładce „OFERTY". Sposób złożenia oferty opisany został w Instrukcji korzystania z platformy.</w:t>
      </w:r>
    </w:p>
    <w:p w14:paraId="4372690B" w14:textId="56F1504F" w:rsidR="000418A0" w:rsidRPr="000418A0" w:rsidRDefault="000418A0" w:rsidP="000418A0">
      <w:pPr>
        <w:numPr>
          <w:ilvl w:val="0"/>
          <w:numId w:val="31"/>
        </w:numPr>
        <w:spacing w:before="60" w:after="60" w:line="276" w:lineRule="auto"/>
        <w:ind w:left="426"/>
        <w:jc w:val="left"/>
        <w:rPr>
          <w:rFonts w:asciiTheme="minorHAnsi" w:hAnsiTheme="minorHAnsi" w:cstheme="minorHAnsi"/>
          <w:color w:val="auto"/>
          <w:sz w:val="24"/>
          <w:szCs w:val="24"/>
          <w:lang w:val="pl-PL" w:eastAsia="pl-PL" w:bidi="pl-PL"/>
        </w:rPr>
      </w:pPr>
      <w:r w:rsidRPr="000418A0">
        <w:rPr>
          <w:rFonts w:asciiTheme="minorHAnsi" w:hAnsiTheme="minorHAnsi" w:cstheme="minorHAnsi"/>
          <w:color w:val="auto"/>
          <w:sz w:val="24"/>
          <w:szCs w:val="24"/>
          <w:lang w:val="pl-PL" w:eastAsia="pl-PL" w:bidi="pl-PL"/>
        </w:rPr>
        <w:t xml:space="preserve">Ofertę wraz z wymaganymi załącznikami należy złożyć w terminie do dnia </w:t>
      </w:r>
      <w:r w:rsidR="00B83EC6">
        <w:rPr>
          <w:rFonts w:asciiTheme="minorHAnsi" w:hAnsiTheme="minorHAnsi" w:cstheme="minorHAnsi"/>
          <w:b/>
          <w:color w:val="auto"/>
          <w:sz w:val="24"/>
          <w:szCs w:val="24"/>
          <w:lang w:val="pl-PL" w:eastAsia="pl-PL" w:bidi="pl-PL"/>
        </w:rPr>
        <w:t xml:space="preserve">22 listopada 2021 </w:t>
      </w:r>
      <w:r w:rsidRPr="000418A0">
        <w:rPr>
          <w:rFonts w:asciiTheme="minorHAnsi" w:hAnsiTheme="minorHAnsi" w:cstheme="minorHAnsi"/>
          <w:color w:val="auto"/>
          <w:sz w:val="24"/>
          <w:szCs w:val="24"/>
          <w:lang w:val="pl-PL" w:eastAsia="pl-PL" w:bidi="pl-PL"/>
        </w:rPr>
        <w:t xml:space="preserve">r. do godz. </w:t>
      </w:r>
      <w:r w:rsidR="00B83EC6">
        <w:rPr>
          <w:rFonts w:asciiTheme="minorHAnsi" w:hAnsiTheme="minorHAnsi" w:cstheme="minorHAnsi"/>
          <w:b/>
          <w:color w:val="auto"/>
          <w:sz w:val="24"/>
          <w:szCs w:val="24"/>
          <w:lang w:val="pl-PL" w:eastAsia="pl-PL" w:bidi="pl-PL"/>
        </w:rPr>
        <w:t>10.00</w:t>
      </w:r>
    </w:p>
    <w:p w14:paraId="17349806" w14:textId="77777777" w:rsidR="000418A0" w:rsidRPr="000418A0" w:rsidRDefault="000418A0" w:rsidP="000418A0">
      <w:pPr>
        <w:numPr>
          <w:ilvl w:val="0"/>
          <w:numId w:val="31"/>
        </w:numPr>
        <w:spacing w:before="60" w:after="60" w:line="276" w:lineRule="auto"/>
        <w:ind w:left="426"/>
        <w:jc w:val="left"/>
        <w:rPr>
          <w:rFonts w:asciiTheme="minorHAnsi" w:hAnsiTheme="minorHAnsi" w:cstheme="minorHAnsi"/>
          <w:color w:val="auto"/>
          <w:sz w:val="24"/>
          <w:szCs w:val="24"/>
          <w:lang w:val="pl-PL" w:eastAsia="pl-PL" w:bidi="pl-PL"/>
        </w:rPr>
      </w:pPr>
      <w:r w:rsidRPr="000418A0">
        <w:rPr>
          <w:rFonts w:asciiTheme="minorHAnsi" w:hAnsiTheme="minorHAnsi" w:cstheme="minorHAnsi"/>
          <w:color w:val="auto"/>
          <w:sz w:val="24"/>
          <w:szCs w:val="24"/>
          <w:lang w:val="pl-PL" w:eastAsia="pl-PL" w:bidi="pl-PL"/>
        </w:rPr>
        <w:t xml:space="preserve"> Wykonawca może złożyć tylko jedną ofertę.</w:t>
      </w:r>
    </w:p>
    <w:p w14:paraId="57B8ED87" w14:textId="77777777" w:rsidR="000418A0" w:rsidRPr="000418A0" w:rsidRDefault="000418A0" w:rsidP="000418A0">
      <w:pPr>
        <w:numPr>
          <w:ilvl w:val="0"/>
          <w:numId w:val="31"/>
        </w:numPr>
        <w:spacing w:before="60" w:after="60" w:line="276" w:lineRule="auto"/>
        <w:ind w:left="426"/>
        <w:jc w:val="left"/>
        <w:rPr>
          <w:rFonts w:asciiTheme="minorHAnsi" w:hAnsiTheme="minorHAnsi" w:cstheme="minorHAnsi"/>
          <w:color w:val="auto"/>
          <w:sz w:val="24"/>
          <w:szCs w:val="24"/>
          <w:lang w:val="pl-PL" w:eastAsia="pl-PL" w:bidi="pl-PL"/>
        </w:rPr>
      </w:pPr>
      <w:r w:rsidRPr="000418A0">
        <w:rPr>
          <w:rFonts w:asciiTheme="minorHAnsi" w:hAnsiTheme="minorHAnsi" w:cstheme="minorHAnsi"/>
          <w:color w:val="auto"/>
          <w:sz w:val="24"/>
          <w:szCs w:val="24"/>
          <w:lang w:val="pl-PL" w:eastAsia="pl-PL" w:bidi="pl-PL"/>
        </w:rPr>
        <w:t xml:space="preserve"> Zamawiający odrzuci ofertę złożoną po terminie składania ofert.</w:t>
      </w:r>
    </w:p>
    <w:p w14:paraId="6C7D3B97" w14:textId="77777777" w:rsidR="000418A0" w:rsidRPr="000418A0" w:rsidRDefault="000418A0" w:rsidP="000418A0">
      <w:pPr>
        <w:numPr>
          <w:ilvl w:val="0"/>
          <w:numId w:val="31"/>
        </w:numPr>
        <w:spacing w:before="60" w:after="60" w:line="276" w:lineRule="auto"/>
        <w:ind w:left="426"/>
        <w:jc w:val="left"/>
        <w:rPr>
          <w:rFonts w:asciiTheme="minorHAnsi" w:hAnsiTheme="minorHAnsi" w:cstheme="minorHAnsi"/>
          <w:color w:val="auto"/>
          <w:sz w:val="24"/>
          <w:szCs w:val="24"/>
          <w:lang w:val="pl-PL" w:eastAsia="pl-PL" w:bidi="pl-PL"/>
        </w:rPr>
      </w:pPr>
      <w:r w:rsidRPr="000418A0">
        <w:rPr>
          <w:rFonts w:asciiTheme="minorHAnsi" w:hAnsiTheme="minorHAnsi" w:cstheme="minorHAnsi"/>
          <w:color w:val="auto"/>
          <w:sz w:val="24"/>
          <w:szCs w:val="24"/>
          <w:lang w:val="pl-PL" w:eastAsia="pl-PL" w:bidi="pl-PL"/>
        </w:rPr>
        <w:t xml:space="preserve"> Instrukcja korzystania z platformy stanowi załącznik do SWZ  .</w:t>
      </w:r>
    </w:p>
    <w:p w14:paraId="1B64111C" w14:textId="77777777" w:rsidR="000418A0" w:rsidRPr="000418A0" w:rsidRDefault="000418A0" w:rsidP="000418A0">
      <w:pPr>
        <w:numPr>
          <w:ilvl w:val="0"/>
          <w:numId w:val="31"/>
        </w:numPr>
        <w:spacing w:before="60" w:after="60" w:line="276" w:lineRule="auto"/>
        <w:ind w:left="426"/>
        <w:jc w:val="left"/>
        <w:rPr>
          <w:rFonts w:asciiTheme="minorHAnsi" w:hAnsiTheme="minorHAnsi" w:cstheme="minorHAnsi"/>
          <w:color w:val="auto"/>
          <w:sz w:val="24"/>
          <w:szCs w:val="24"/>
          <w:lang w:val="pl-PL" w:eastAsia="pl-PL" w:bidi="pl-PL"/>
        </w:rPr>
      </w:pPr>
      <w:r w:rsidRPr="000418A0">
        <w:rPr>
          <w:rFonts w:asciiTheme="minorHAnsi" w:hAnsiTheme="minorHAnsi" w:cstheme="minorHAnsi"/>
          <w:color w:val="auto"/>
          <w:sz w:val="24"/>
          <w:szCs w:val="24"/>
          <w:lang w:val="pl-PL" w:eastAsia="pl-PL" w:bidi="pl-PL"/>
        </w:rPr>
        <w:t xml:space="preserve"> Wykonawca po upływie terminu do składania ofert nie może wycofać złożonej oferty.</w:t>
      </w:r>
    </w:p>
    <w:p w14:paraId="36A3C465" w14:textId="77777777" w:rsidR="000418A0" w:rsidRPr="000418A0" w:rsidRDefault="000418A0" w:rsidP="000418A0">
      <w:pPr>
        <w:rPr>
          <w:rFonts w:asciiTheme="minorHAnsi" w:hAnsiTheme="minorHAnsi" w:cstheme="minorHAnsi"/>
          <w:sz w:val="24"/>
          <w:szCs w:val="24"/>
          <w:lang w:val="pl-PL"/>
        </w:rPr>
      </w:pPr>
    </w:p>
    <w:p w14:paraId="3703F3E6" w14:textId="1F43C975" w:rsidR="00200CAF" w:rsidRPr="00714B69" w:rsidRDefault="00714B69" w:rsidP="00200CAF">
      <w:pPr>
        <w:pStyle w:val="Nagwek1"/>
        <w:ind w:left="614"/>
        <w:rPr>
          <w:rFonts w:asciiTheme="minorHAnsi" w:hAnsiTheme="minorHAnsi" w:cstheme="minorHAnsi"/>
          <w:b/>
          <w:bCs/>
          <w:sz w:val="24"/>
          <w:szCs w:val="24"/>
          <w:lang w:val="pl-PL"/>
        </w:rPr>
      </w:pPr>
      <w:r w:rsidRPr="00714B69">
        <w:rPr>
          <w:rFonts w:asciiTheme="minorHAnsi" w:eastAsia="Times New Roman" w:hAnsiTheme="minorHAnsi" w:cstheme="minorHAnsi"/>
          <w:b/>
          <w:bCs/>
          <w:sz w:val="24"/>
          <w:szCs w:val="24"/>
          <w:lang w:val="pl-PL"/>
        </w:rPr>
        <w:lastRenderedPageBreak/>
        <w:t>14</w:t>
      </w:r>
      <w:r w:rsidR="00200CAF" w:rsidRPr="00714B69">
        <w:rPr>
          <w:rFonts w:asciiTheme="minorHAnsi" w:eastAsia="Times New Roman" w:hAnsiTheme="minorHAnsi" w:cstheme="minorHAnsi"/>
          <w:b/>
          <w:bCs/>
          <w:sz w:val="24"/>
          <w:szCs w:val="24"/>
          <w:lang w:val="pl-PL"/>
        </w:rPr>
        <w:t>. TERMIN OTWARCIA OFERT</w:t>
      </w:r>
    </w:p>
    <w:p w14:paraId="2DB0898F" w14:textId="21AB7D1D" w:rsidR="00200CAF" w:rsidRPr="00B83EC6" w:rsidRDefault="00200CAF" w:rsidP="00200CAF">
      <w:pPr>
        <w:numPr>
          <w:ilvl w:val="0"/>
          <w:numId w:val="14"/>
        </w:numPr>
        <w:ind w:right="33"/>
        <w:rPr>
          <w:rFonts w:asciiTheme="minorHAnsi" w:hAnsiTheme="minorHAnsi" w:cstheme="minorHAnsi"/>
          <w:b/>
          <w:bCs/>
          <w:sz w:val="24"/>
          <w:szCs w:val="24"/>
          <w:lang w:val="pl-PL"/>
        </w:rPr>
      </w:pPr>
      <w:r w:rsidRPr="003E4E98">
        <w:rPr>
          <w:rFonts w:asciiTheme="minorHAnsi" w:hAnsiTheme="minorHAnsi" w:cstheme="minorHAnsi"/>
          <w:sz w:val="24"/>
          <w:szCs w:val="24"/>
          <w:lang w:val="pl-PL"/>
        </w:rPr>
        <w:t xml:space="preserve">Otwarcie ofert nastąpi w dniu </w:t>
      </w:r>
      <w:r w:rsidR="00B83EC6" w:rsidRPr="00B83EC6">
        <w:rPr>
          <w:rFonts w:asciiTheme="minorHAnsi" w:hAnsiTheme="minorHAnsi" w:cstheme="minorHAnsi"/>
          <w:b/>
          <w:bCs/>
          <w:sz w:val="24"/>
          <w:szCs w:val="24"/>
          <w:lang w:val="pl-PL"/>
        </w:rPr>
        <w:t>22 listopada</w:t>
      </w:r>
      <w:r w:rsidR="00B83EC6">
        <w:rPr>
          <w:rFonts w:asciiTheme="minorHAnsi" w:hAnsiTheme="minorHAnsi" w:cstheme="minorHAnsi"/>
          <w:b/>
          <w:bCs/>
          <w:sz w:val="24"/>
          <w:szCs w:val="24"/>
          <w:lang w:val="pl-PL"/>
        </w:rPr>
        <w:t xml:space="preserve"> 2021</w:t>
      </w:r>
      <w:r w:rsidRPr="003E4E98">
        <w:rPr>
          <w:rFonts w:asciiTheme="minorHAnsi" w:hAnsiTheme="minorHAnsi" w:cstheme="minorHAnsi"/>
          <w:sz w:val="24"/>
          <w:szCs w:val="24"/>
          <w:lang w:val="pl-PL"/>
        </w:rPr>
        <w:t xml:space="preserve"> r., o godzinie </w:t>
      </w:r>
      <w:r w:rsidR="00B83EC6" w:rsidRPr="00B83EC6">
        <w:rPr>
          <w:rFonts w:asciiTheme="minorHAnsi" w:hAnsiTheme="minorHAnsi" w:cstheme="minorHAnsi"/>
          <w:b/>
          <w:bCs/>
          <w:sz w:val="24"/>
          <w:szCs w:val="24"/>
          <w:lang w:val="pl-PL"/>
        </w:rPr>
        <w:t>11:00</w:t>
      </w:r>
    </w:p>
    <w:p w14:paraId="689A05F8" w14:textId="77777777" w:rsidR="00200CAF" w:rsidRPr="003E4E98" w:rsidRDefault="00200CAF" w:rsidP="00200CAF">
      <w:pPr>
        <w:numPr>
          <w:ilvl w:val="0"/>
          <w:numId w:val="14"/>
        </w:numPr>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Otwarcie ofert odbywa się bez udziału Wykonawców.</w:t>
      </w:r>
    </w:p>
    <w:p w14:paraId="77E3DED2" w14:textId="77777777" w:rsidR="00200CAF" w:rsidRPr="003E4E98" w:rsidRDefault="00200CAF" w:rsidP="00200CAF">
      <w:pPr>
        <w:numPr>
          <w:ilvl w:val="0"/>
          <w:numId w:val="14"/>
        </w:numPr>
        <w:spacing w:after="1"/>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Zamawiający, najpóźniej przed otwarciem ofert, udostępnia na stronie internetowej prowadzonego postępowania informację o kwocie, jaką zamierza przeznaczyć na sfinansowanie zamówienia.</w:t>
      </w:r>
    </w:p>
    <w:p w14:paraId="7BE8156C" w14:textId="77777777" w:rsidR="00200CAF" w:rsidRPr="003E4E98" w:rsidRDefault="00200CAF" w:rsidP="00200CAF">
      <w:pPr>
        <w:numPr>
          <w:ilvl w:val="0"/>
          <w:numId w:val="14"/>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Zamawiający, niezwłocznie po otwarciu ofert, udostępnia na stronie internetowej prowadzonego postępowania informacje o:</w:t>
      </w:r>
    </w:p>
    <w:p w14:paraId="118AC93F" w14:textId="77777777" w:rsidR="00200CAF" w:rsidRPr="003E4E98" w:rsidRDefault="00200CAF" w:rsidP="00200CAF">
      <w:pPr>
        <w:numPr>
          <w:ilvl w:val="0"/>
          <w:numId w:val="15"/>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nazwach albo imionach i nazwiskach oraz siedzibach lub miejscach prowadzonej działalności gospodarczej albo miejscach zamieszkania Wykonawców, których oferty zostały otwarte,</w:t>
      </w:r>
    </w:p>
    <w:p w14:paraId="145736DA" w14:textId="77777777" w:rsidR="00200CAF" w:rsidRPr="003E4E98" w:rsidRDefault="00200CAF" w:rsidP="00200CAF">
      <w:pPr>
        <w:numPr>
          <w:ilvl w:val="0"/>
          <w:numId w:val="15"/>
        </w:numPr>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cenach lub kosztach zawartych w ofertach.</w:t>
      </w:r>
    </w:p>
    <w:p w14:paraId="70E00F2D" w14:textId="77777777" w:rsidR="00200CAF" w:rsidRPr="003E4E98" w:rsidRDefault="00200CAF" w:rsidP="00200CAF">
      <w:pPr>
        <w:numPr>
          <w:ilvl w:val="0"/>
          <w:numId w:val="16"/>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 przypadku wystąpienia awarii systemu teleinformatycznego, która spowoduje brak możliwości otwarcia ofert w terminie określonym przez Zamawiającego, otwarcie ofert nastąpi niezwłocznie po usunięciu awarii.</w:t>
      </w:r>
    </w:p>
    <w:p w14:paraId="5EB32436" w14:textId="77777777" w:rsidR="00200CAF" w:rsidRPr="003E4E98" w:rsidRDefault="00200CAF" w:rsidP="00200CAF">
      <w:pPr>
        <w:numPr>
          <w:ilvl w:val="0"/>
          <w:numId w:val="16"/>
        </w:numPr>
        <w:spacing w:after="286"/>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Zamawiający poinformuje o zmianie terminu otwarcia ofert na stronie internetowej prowadzonego postępowania.</w:t>
      </w:r>
    </w:p>
    <w:p w14:paraId="198116FE" w14:textId="0F4F86B8" w:rsidR="00200CAF" w:rsidRPr="00714B69" w:rsidRDefault="00714B69" w:rsidP="00200CAF">
      <w:pPr>
        <w:spacing w:after="203" w:line="259" w:lineRule="auto"/>
        <w:ind w:left="605" w:firstLine="0"/>
        <w:jc w:val="left"/>
        <w:rPr>
          <w:rFonts w:asciiTheme="minorHAnsi" w:hAnsiTheme="minorHAnsi" w:cstheme="minorHAnsi"/>
          <w:b/>
          <w:bCs/>
          <w:sz w:val="24"/>
          <w:szCs w:val="24"/>
          <w:lang w:val="pl-PL"/>
        </w:rPr>
      </w:pPr>
      <w:r w:rsidRPr="00714B69">
        <w:rPr>
          <w:rFonts w:asciiTheme="minorHAnsi" w:eastAsia="Courier New" w:hAnsiTheme="minorHAnsi" w:cstheme="minorHAnsi"/>
          <w:b/>
          <w:bCs/>
          <w:sz w:val="24"/>
          <w:szCs w:val="24"/>
          <w:lang w:val="pl-PL"/>
        </w:rPr>
        <w:t>15</w:t>
      </w:r>
      <w:r w:rsidR="00200CAF" w:rsidRPr="00714B69">
        <w:rPr>
          <w:rFonts w:asciiTheme="minorHAnsi" w:eastAsia="Courier New" w:hAnsiTheme="minorHAnsi" w:cstheme="minorHAnsi"/>
          <w:b/>
          <w:bCs/>
          <w:sz w:val="24"/>
          <w:szCs w:val="24"/>
          <w:lang w:val="pl-PL"/>
        </w:rPr>
        <w:t>. SPOSÓB OBLICZENIA CENY</w:t>
      </w:r>
    </w:p>
    <w:p w14:paraId="085BCCEB" w14:textId="77777777" w:rsidR="00200CAF" w:rsidRPr="003E4E98" w:rsidRDefault="00200CAF" w:rsidP="00200CAF">
      <w:pPr>
        <w:numPr>
          <w:ilvl w:val="0"/>
          <w:numId w:val="17"/>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Wykonawca poda cenę oferty w Formularzu Ofertowym sporządzonym według wzoru stanowiącego Załącznik nr 2 do SWZ, jako cenę brutto z uwzględnieniem kwoty podatku od towarów i usług (VAT) z wyszczególnieniem stawki podatku od towarów i usług (VAT). Ponadto Wykonawca zobowiązany jest do sporządzenia Formularza Cenowego w formie tabeli odrębnie dla każdego pakietu, uwzględniającego nazwę oferowanego produktu, ilość, ceną jednostkową netto, podatek VAT, wartość netto, brutto i wartość podatku VAT, jak również wytwórcę, nazwę handlową produktu i kod EAN.</w:t>
      </w:r>
    </w:p>
    <w:p w14:paraId="44D10127" w14:textId="77777777" w:rsidR="00200CAF" w:rsidRPr="003E4E98" w:rsidRDefault="00200CAF" w:rsidP="00200CAF">
      <w:pPr>
        <w:numPr>
          <w:ilvl w:val="0"/>
          <w:numId w:val="17"/>
        </w:numPr>
        <w:spacing w:after="0" w:line="265" w:lineRule="auto"/>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Cena musi być wyrażona w złotych polskich (PLN), z dokładnością nie większą niż dwa miejsca po przecinku.</w:t>
      </w:r>
    </w:p>
    <w:p w14:paraId="21260E56" w14:textId="77777777" w:rsidR="00200CAF" w:rsidRPr="003E4E98" w:rsidRDefault="00200CAF" w:rsidP="00200CAF">
      <w:pPr>
        <w:numPr>
          <w:ilvl w:val="0"/>
          <w:numId w:val="17"/>
        </w:numPr>
        <w:spacing w:after="15"/>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Cena podana w ofercie powinna zawierać wszelkiego rodzaju opłaty: wartość netto oferowanego przedmiotu zamówienia, podatek VAT, cenę transportu do Zamawiającego, rozładunku, załadunku, koszty ubezpieczenia, szkolenia, odpraw celnych, wszystkie rabaty, upusty, podatki i inne jeżeli występują. Zmiana stawki podatku VAT nie spowoduje zmiany wynagrodzenia netto należnego Wykonawcy.</w:t>
      </w:r>
    </w:p>
    <w:p w14:paraId="4C00B290" w14:textId="77777777" w:rsidR="00200CAF" w:rsidRPr="003E4E98" w:rsidRDefault="00200CAF" w:rsidP="00200CAF">
      <w:pPr>
        <w:numPr>
          <w:ilvl w:val="0"/>
          <w:numId w:val="17"/>
        </w:numPr>
        <w:spacing w:after="16"/>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Oferowana cena to cena brutto oferty, będzie traktowana jako ostateczna do zapłaty przez Zamawiającego.</w:t>
      </w:r>
    </w:p>
    <w:p w14:paraId="51CF166D" w14:textId="77777777" w:rsidR="00200CAF" w:rsidRPr="003E4E98" w:rsidRDefault="00200CAF" w:rsidP="00200CAF">
      <w:pPr>
        <w:numPr>
          <w:ilvl w:val="0"/>
          <w:numId w:val="17"/>
        </w:numPr>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 przypadku zaprzestania produkcji, wygaśnięcia świadectwa rejestracji, decyzji właściwego organu o czasowym wstrzymaniu w obrocie lub wycofaniu danego produktu, Wykonawca zobowiązany jest dostarczyć produkt innego producenta o takim samym składzie chemicznym i takim samym zastosowaniu przy założeniu iż cena jednostkowa produktu nie może być wyższa od ceny przetargowej, a w przypadku gdy dany produkt będzie tańszy Wykonawca obniży cenę przetargową.</w:t>
      </w:r>
    </w:p>
    <w:p w14:paraId="109C44D1" w14:textId="77777777" w:rsidR="00200CAF" w:rsidRPr="003E4E98" w:rsidRDefault="00200CAF" w:rsidP="00200CAF">
      <w:pPr>
        <w:numPr>
          <w:ilvl w:val="0"/>
          <w:numId w:val="17"/>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 przypadku braku możliwości sprzedania produktu przez Wykonawcę z przyczyn dotyczących Wykonawcy, Zamawiający ma prawo zakupić go u podmiotu trzeciego, a różnicą wynikającą z wyższej ceny Zamawiający może obciążyć Wykonawcę.</w:t>
      </w:r>
    </w:p>
    <w:p w14:paraId="5608CB02" w14:textId="77777777" w:rsidR="00200CAF" w:rsidRPr="003E4E98" w:rsidRDefault="00200CAF" w:rsidP="00200CAF">
      <w:pPr>
        <w:numPr>
          <w:ilvl w:val="0"/>
          <w:numId w:val="17"/>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Zamówienia składane przez Zamawiającego będą wynikać z bieżących i uzasadnionych potrzeb, co jest równoważne z możliwością niezrealizowania do 20% przedmiotu zamówienia określonego w Szczegółowym Opisie Przedmiotu Zamówienia stanowiącym zał. nr 1 do SWZ.</w:t>
      </w:r>
    </w:p>
    <w:p w14:paraId="2A60F7B3" w14:textId="77777777" w:rsidR="00200CAF" w:rsidRPr="003E4E98" w:rsidRDefault="00200CAF" w:rsidP="00200CAF">
      <w:pPr>
        <w:numPr>
          <w:ilvl w:val="0"/>
          <w:numId w:val="17"/>
        </w:numPr>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Na fakturze należy podać Nr Umowy / z dnia.</w:t>
      </w:r>
    </w:p>
    <w:p w14:paraId="650B5E0C" w14:textId="77777777" w:rsidR="00200CAF" w:rsidRPr="003E4E98" w:rsidRDefault="00200CAF" w:rsidP="00200CAF">
      <w:pPr>
        <w:numPr>
          <w:ilvl w:val="0"/>
          <w:numId w:val="17"/>
        </w:numPr>
        <w:spacing w:after="225"/>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Rozliczenia pomiędzy Zamawiającym, a Wykonawcą będą dokonywane w PLN.</w:t>
      </w:r>
    </w:p>
    <w:p w14:paraId="0023F244" w14:textId="2042FB31" w:rsidR="00200CAF" w:rsidRPr="00714B69" w:rsidRDefault="00714B69" w:rsidP="00200CAF">
      <w:pPr>
        <w:pStyle w:val="Nagwek1"/>
        <w:ind w:left="614"/>
        <w:rPr>
          <w:rFonts w:asciiTheme="minorHAnsi" w:hAnsiTheme="minorHAnsi" w:cstheme="minorHAnsi"/>
          <w:b/>
          <w:bCs/>
          <w:sz w:val="24"/>
          <w:szCs w:val="24"/>
          <w:lang w:val="pl-PL"/>
        </w:rPr>
      </w:pPr>
      <w:r w:rsidRPr="00714B69">
        <w:rPr>
          <w:rFonts w:asciiTheme="minorHAnsi" w:eastAsia="Times New Roman" w:hAnsiTheme="minorHAnsi" w:cstheme="minorHAnsi"/>
          <w:b/>
          <w:bCs/>
          <w:sz w:val="24"/>
          <w:szCs w:val="24"/>
          <w:lang w:val="pl-PL"/>
        </w:rPr>
        <w:lastRenderedPageBreak/>
        <w:t>16</w:t>
      </w:r>
      <w:r w:rsidR="00200CAF" w:rsidRPr="00714B69">
        <w:rPr>
          <w:rFonts w:asciiTheme="minorHAnsi" w:eastAsia="Times New Roman" w:hAnsiTheme="minorHAnsi" w:cstheme="minorHAnsi"/>
          <w:b/>
          <w:bCs/>
          <w:sz w:val="24"/>
          <w:szCs w:val="24"/>
          <w:lang w:val="pl-PL"/>
        </w:rPr>
        <w:t>. OPIS KRYTERIÓW OCENY OFERT, WRAZ Z PODANIEM WAG TYCH KRYTERIÓW 1 SPOSOBU OCENY OFERT</w:t>
      </w:r>
    </w:p>
    <w:p w14:paraId="7E11D080" w14:textId="77777777" w:rsidR="00200CAF" w:rsidRPr="003E4E98" w:rsidRDefault="00200CAF" w:rsidP="00200CAF">
      <w:pPr>
        <w:numPr>
          <w:ilvl w:val="0"/>
          <w:numId w:val="18"/>
        </w:numPr>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Przy wyborze oferty Zamawiający będzie się kierował kryterium najniższej ceny.</w:t>
      </w:r>
    </w:p>
    <w:p w14:paraId="0C78A861" w14:textId="77777777" w:rsidR="00200CAF" w:rsidRPr="003E4E98" w:rsidRDefault="00200CAF" w:rsidP="00200CAF">
      <w:pPr>
        <w:numPr>
          <w:ilvl w:val="0"/>
          <w:numId w:val="18"/>
        </w:numPr>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Ocenie będą podlegać wyłącznie oferty nie podlegające odrzuceniu.</w:t>
      </w:r>
    </w:p>
    <w:p w14:paraId="0BE04611" w14:textId="77777777" w:rsidR="00200CAF" w:rsidRPr="003E4E98" w:rsidRDefault="00200CAF" w:rsidP="00200CAF">
      <w:pPr>
        <w:numPr>
          <w:ilvl w:val="0"/>
          <w:numId w:val="18"/>
        </w:numPr>
        <w:spacing w:after="0" w:line="265" w:lineRule="auto"/>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Za najkorzystniejszą zostanie uznana oferta z najniższą ceną.</w:t>
      </w:r>
    </w:p>
    <w:p w14:paraId="35ECAFD3" w14:textId="77777777" w:rsidR="00200CAF" w:rsidRPr="003E4E98" w:rsidRDefault="00200CAF" w:rsidP="00200CAF">
      <w:pPr>
        <w:numPr>
          <w:ilvl w:val="0"/>
          <w:numId w:val="18"/>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54220D97" w14:textId="77777777" w:rsidR="00200CAF" w:rsidRPr="003E4E98" w:rsidRDefault="00200CAF" w:rsidP="00200CAF">
      <w:pPr>
        <w:numPr>
          <w:ilvl w:val="0"/>
          <w:numId w:val="18"/>
        </w:numPr>
        <w:spacing w:after="7"/>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39702ED3" w14:textId="77777777" w:rsidR="00200CAF" w:rsidRPr="003E4E98" w:rsidRDefault="00200CAF" w:rsidP="00200CAF">
      <w:pPr>
        <w:numPr>
          <w:ilvl w:val="0"/>
          <w:numId w:val="18"/>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Jeżeli zostanie złożona oferta, której wybór prowadziłby do powstania u Zamawiającego obowiązku podatkowego zgodnie z ustawą z dnia 11 marca 2004 r. o podatku od towarów i usług (tj. Dz. U. z 2020 r. poz. 106 ze zm.), dla celów zastosowania kryterium ceny Zamawiający doliczy do przedstawionej w tej ofercie ceny kwotę podatku od towarów i usług, którą miałby obowiązek rozliczyć.</w:t>
      </w:r>
    </w:p>
    <w:p w14:paraId="1FC12DBF" w14:textId="77777777" w:rsidR="00200CAF" w:rsidRPr="003E4E98" w:rsidRDefault="00200CAF" w:rsidP="00200CAF">
      <w:pPr>
        <w:numPr>
          <w:ilvl w:val="0"/>
          <w:numId w:val="18"/>
        </w:numPr>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 ofercie, o której mowa w pkt 6, Wykonawca ma obowiązek:</w:t>
      </w:r>
    </w:p>
    <w:p w14:paraId="5104AABD" w14:textId="77777777" w:rsidR="00200CAF" w:rsidRPr="003E4E98" w:rsidRDefault="00200CAF" w:rsidP="00200CAF">
      <w:pPr>
        <w:numPr>
          <w:ilvl w:val="1"/>
          <w:numId w:val="18"/>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poinformowania Zamawiającego, że wybór jego oferty będzie prowadził do powstania u Zamawiającego obowiązku podatkowego;</w:t>
      </w:r>
    </w:p>
    <w:p w14:paraId="3B16F0E6" w14:textId="77777777" w:rsidR="00200CAF" w:rsidRPr="003E4E98" w:rsidRDefault="00200CAF" w:rsidP="00200CAF">
      <w:pPr>
        <w:numPr>
          <w:ilvl w:val="1"/>
          <w:numId w:val="18"/>
        </w:numPr>
        <w:spacing w:after="5"/>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wskazania nazwy (rodzaju) towaru lub usługi, których dostawa lub świadczenie będą prowadziły do powstania obowiązku podatkowego;</w:t>
      </w:r>
    </w:p>
    <w:p w14:paraId="7A247208" w14:textId="77777777" w:rsidR="00200CAF" w:rsidRPr="003E4E98" w:rsidRDefault="00200CAF" w:rsidP="00200CAF">
      <w:pPr>
        <w:numPr>
          <w:ilvl w:val="1"/>
          <w:numId w:val="18"/>
        </w:numPr>
        <w:spacing w:after="2"/>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wskazania wartości towaru lub usługi objętego obowiązkiem podatkowym Zamawiającego, bez kwoty podatku;</w:t>
      </w:r>
    </w:p>
    <w:p w14:paraId="63378BE0" w14:textId="77777777" w:rsidR="00200CAF" w:rsidRPr="003E4E98" w:rsidRDefault="00200CAF" w:rsidP="00200CAF">
      <w:pPr>
        <w:numPr>
          <w:ilvl w:val="1"/>
          <w:numId w:val="18"/>
        </w:numPr>
        <w:spacing w:after="16"/>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wskazania stawki podatku od towarów i usług, która zgodnie z wiedzą Wykonawcy, będzie miała zastosowanie.</w:t>
      </w:r>
    </w:p>
    <w:p w14:paraId="64FDEAA9" w14:textId="77777777" w:rsidR="00200CAF" w:rsidRPr="003E4E98" w:rsidRDefault="00200CAF" w:rsidP="00200CAF">
      <w:pPr>
        <w:numPr>
          <w:ilvl w:val="0"/>
          <w:numId w:val="18"/>
        </w:numPr>
        <w:spacing w:after="1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Zamawiający wybiera najkorzystniejszą ofertę w terminie związania ofertą określonym w SWZ.</w:t>
      </w:r>
    </w:p>
    <w:p w14:paraId="7C2050DF" w14:textId="77777777" w:rsidR="00200CAF" w:rsidRPr="003E4E98" w:rsidRDefault="00200CAF" w:rsidP="00200CAF">
      <w:pPr>
        <w:numPr>
          <w:ilvl w:val="0"/>
          <w:numId w:val="18"/>
        </w:numPr>
        <w:spacing w:after="19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7ECB8866" w14:textId="77777777" w:rsidR="00200CAF" w:rsidRPr="003E4E98" w:rsidRDefault="00200CAF" w:rsidP="00200CAF">
      <w:pPr>
        <w:numPr>
          <w:ilvl w:val="0"/>
          <w:numId w:val="18"/>
        </w:numPr>
        <w:spacing w:after="275"/>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 przypadku braku zgody, o której mowa pkt 9, oferta podlega odrzuceniu, a Zamawiający zwraca się o wyrażenie takiej zgody do kolejnego Wykonawcy, którego oferta została najwyżej oceniona, chyba że zachodzą przesłanki do unieważnienia postępowania.</w:t>
      </w:r>
    </w:p>
    <w:p w14:paraId="613CA7F7" w14:textId="0F29B3D3" w:rsidR="00200CAF" w:rsidRPr="00714B69" w:rsidRDefault="00714B69" w:rsidP="00200CAF">
      <w:pPr>
        <w:pStyle w:val="Nagwek1"/>
        <w:spacing w:after="0"/>
        <w:ind w:left="614"/>
        <w:rPr>
          <w:rFonts w:asciiTheme="minorHAnsi" w:hAnsiTheme="minorHAnsi" w:cstheme="minorHAnsi"/>
          <w:b/>
          <w:bCs/>
          <w:sz w:val="24"/>
          <w:szCs w:val="24"/>
          <w:lang w:val="pl-PL"/>
        </w:rPr>
      </w:pPr>
      <w:r w:rsidRPr="00714B69">
        <w:rPr>
          <w:rFonts w:asciiTheme="minorHAnsi" w:eastAsia="Times New Roman" w:hAnsiTheme="minorHAnsi" w:cstheme="minorHAnsi"/>
          <w:b/>
          <w:bCs/>
          <w:sz w:val="24"/>
          <w:szCs w:val="24"/>
          <w:lang w:val="pl-PL"/>
        </w:rPr>
        <w:t>17</w:t>
      </w:r>
      <w:r w:rsidR="00200CAF" w:rsidRPr="00714B69">
        <w:rPr>
          <w:rFonts w:asciiTheme="minorHAnsi" w:eastAsia="Times New Roman" w:hAnsiTheme="minorHAnsi" w:cstheme="minorHAnsi"/>
          <w:b/>
          <w:bCs/>
          <w:sz w:val="24"/>
          <w:szCs w:val="24"/>
          <w:lang w:val="pl-PL"/>
        </w:rPr>
        <w:t>. INFORMACJA O FORMALNOŚCIACH, JAKIE MUSZĄ ZOSTAĆ DOPEŁNIONE po</w:t>
      </w:r>
    </w:p>
    <w:p w14:paraId="6F0492C2" w14:textId="77777777" w:rsidR="00200CAF" w:rsidRPr="00714B69" w:rsidRDefault="00200CAF" w:rsidP="00200CAF">
      <w:pPr>
        <w:spacing w:after="0" w:line="265" w:lineRule="auto"/>
        <w:ind w:left="682" w:firstLine="0"/>
        <w:jc w:val="left"/>
        <w:rPr>
          <w:rFonts w:asciiTheme="minorHAnsi" w:hAnsiTheme="minorHAnsi" w:cstheme="minorHAnsi"/>
          <w:b/>
          <w:bCs/>
          <w:sz w:val="24"/>
          <w:szCs w:val="24"/>
          <w:lang w:val="pl-PL"/>
        </w:rPr>
      </w:pPr>
      <w:r w:rsidRPr="00714B69">
        <w:rPr>
          <w:rFonts w:asciiTheme="minorHAnsi" w:hAnsiTheme="minorHAnsi" w:cstheme="minorHAnsi"/>
          <w:b/>
          <w:bCs/>
          <w:sz w:val="24"/>
          <w:szCs w:val="24"/>
          <w:lang w:val="pl-PL"/>
        </w:rPr>
        <w:t>WYBORZE OFERTY W CELU ZA WARCIA UMOWY W SPRA WIE ZAMÓWIENIA PUBLICZ-</w:t>
      </w:r>
    </w:p>
    <w:p w14:paraId="1D7F0920" w14:textId="77777777" w:rsidR="00200CAF" w:rsidRPr="00714B69" w:rsidRDefault="00200CAF" w:rsidP="00200CAF">
      <w:pPr>
        <w:pStyle w:val="Nagwek2"/>
        <w:ind w:left="614"/>
        <w:rPr>
          <w:rFonts w:asciiTheme="minorHAnsi" w:hAnsiTheme="minorHAnsi" w:cstheme="minorHAnsi"/>
          <w:b/>
          <w:bCs/>
          <w:sz w:val="24"/>
          <w:szCs w:val="24"/>
          <w:lang w:val="pl-PL"/>
        </w:rPr>
      </w:pPr>
      <w:r w:rsidRPr="00714B69">
        <w:rPr>
          <w:rFonts w:asciiTheme="minorHAnsi" w:eastAsia="Times New Roman" w:hAnsiTheme="minorHAnsi" w:cstheme="minorHAnsi"/>
          <w:b/>
          <w:bCs/>
          <w:sz w:val="24"/>
          <w:szCs w:val="24"/>
          <w:lang w:val="pl-PL"/>
        </w:rPr>
        <w:t>NEGO</w:t>
      </w:r>
    </w:p>
    <w:p w14:paraId="2D8DD2CA" w14:textId="77777777" w:rsidR="00200CAF" w:rsidRPr="003E4E98" w:rsidRDefault="00200CAF" w:rsidP="00200CAF">
      <w:pPr>
        <w:spacing w:after="0"/>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1. Zamawiający zawiera umowę w sprawie zamówienia publicznego, z uwzględnieniem art. 577 Pzp, w terminie nie krótszym niż 10 dni od dnia przesłania zawiadomienia o wyborze najkorzystniejszej oferty, jeżeli zawiadomienie to zostało przesłane przy użyciu środków komunikacji elektronicznej, albo 15 dni, jeżeli zostało przesłane w inny sposób. 2. Zamawiający może zawrzeć umowę w sprawie zamówienia publicznego przed upływem terminu, o którym mowa w pkt 1, jeżeli w postepowaniu o udzielenie zamówienia złożono tylko jedną ofertę.</w:t>
      </w:r>
    </w:p>
    <w:p w14:paraId="34DC51C5" w14:textId="77777777" w:rsidR="00200CAF" w:rsidRPr="003E4E98" w:rsidRDefault="00200CAF" w:rsidP="00200CAF">
      <w:pPr>
        <w:numPr>
          <w:ilvl w:val="0"/>
          <w:numId w:val="19"/>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Wykonawca, którego oferta została wybrana jako najkorzystniejsza, zostanie poinformowany przez Zamawiającego o miejscu i terminie podpisania umowy.</w:t>
      </w:r>
    </w:p>
    <w:p w14:paraId="0339C9DD" w14:textId="77777777" w:rsidR="00200CAF" w:rsidRPr="003E4E98" w:rsidRDefault="00200CAF" w:rsidP="00200CAF">
      <w:pPr>
        <w:numPr>
          <w:ilvl w:val="0"/>
          <w:numId w:val="19"/>
        </w:numPr>
        <w:spacing w:after="9"/>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Wykonawca ma obowiązek zawrzeć umowę w sprawie zamówienia publicznego na warunkach określonych w projektowanych postanowieniach umowy, które stanowią Załącznik nr 4 do SWZ. Umowa zostanie uzupełniona o zapisy wynikające ze złożonej oferty.</w:t>
      </w:r>
    </w:p>
    <w:p w14:paraId="5B01C7D9" w14:textId="77777777" w:rsidR="00200CAF" w:rsidRPr="003E4E98" w:rsidRDefault="00200CAF" w:rsidP="00200CAF">
      <w:pPr>
        <w:numPr>
          <w:ilvl w:val="0"/>
          <w:numId w:val="19"/>
        </w:numPr>
        <w:spacing w:after="301"/>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lastRenderedPageBreak/>
        <w:t>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 o udzielenie zamówienia publicznego.</w:t>
      </w:r>
    </w:p>
    <w:p w14:paraId="6E5CC23F" w14:textId="467B8AFD" w:rsidR="00200CAF" w:rsidRPr="00714B69" w:rsidRDefault="00714B69" w:rsidP="00200CAF">
      <w:pPr>
        <w:spacing w:after="0" w:line="265" w:lineRule="auto"/>
        <w:ind w:left="610" w:firstLine="0"/>
        <w:jc w:val="left"/>
        <w:rPr>
          <w:rFonts w:asciiTheme="minorHAnsi" w:hAnsiTheme="minorHAnsi" w:cstheme="minorHAnsi"/>
          <w:b/>
          <w:bCs/>
          <w:sz w:val="24"/>
          <w:szCs w:val="24"/>
          <w:lang w:val="pl-PL"/>
        </w:rPr>
      </w:pPr>
      <w:r w:rsidRPr="00714B69">
        <w:rPr>
          <w:rFonts w:asciiTheme="minorHAnsi" w:hAnsiTheme="minorHAnsi" w:cstheme="minorHAnsi"/>
          <w:b/>
          <w:bCs/>
          <w:sz w:val="24"/>
          <w:szCs w:val="24"/>
          <w:lang w:val="pl-PL"/>
        </w:rPr>
        <w:t>18</w:t>
      </w:r>
      <w:r w:rsidR="00200CAF" w:rsidRPr="00714B69">
        <w:rPr>
          <w:rFonts w:asciiTheme="minorHAnsi" w:hAnsiTheme="minorHAnsi" w:cstheme="minorHAnsi"/>
          <w:b/>
          <w:bCs/>
          <w:sz w:val="24"/>
          <w:szCs w:val="24"/>
          <w:lang w:val="pl-PL"/>
        </w:rPr>
        <w:t>. PROJEKTOWANE POSTANOWIENIA UMOWY W SPRAWIE ZAMÓWIENIA PU-</w:t>
      </w:r>
    </w:p>
    <w:p w14:paraId="7794E9BD" w14:textId="77777777" w:rsidR="00200CAF" w:rsidRPr="00714B69" w:rsidRDefault="00200CAF" w:rsidP="00200CAF">
      <w:pPr>
        <w:pStyle w:val="Nagwek2"/>
        <w:ind w:left="614"/>
        <w:rPr>
          <w:rFonts w:asciiTheme="minorHAnsi" w:hAnsiTheme="minorHAnsi" w:cstheme="minorHAnsi"/>
          <w:b/>
          <w:bCs/>
          <w:sz w:val="24"/>
          <w:szCs w:val="24"/>
          <w:lang w:val="pl-PL"/>
        </w:rPr>
      </w:pPr>
      <w:r w:rsidRPr="00714B69">
        <w:rPr>
          <w:rFonts w:asciiTheme="minorHAnsi" w:eastAsia="Times New Roman" w:hAnsiTheme="minorHAnsi" w:cstheme="minorHAnsi"/>
          <w:b/>
          <w:bCs/>
          <w:sz w:val="24"/>
          <w:szCs w:val="24"/>
          <w:lang w:val="pl-PL"/>
        </w:rPr>
        <w:t>BLICZNEGO, KTÓRE ZOSTANĄ WPROWADZONE DO TREŚCI TEJ UMOWY</w:t>
      </w:r>
    </w:p>
    <w:p w14:paraId="26D7E56F" w14:textId="77777777" w:rsidR="00200CAF" w:rsidRPr="003E4E98" w:rsidRDefault="00200CAF" w:rsidP="00200CAF">
      <w:pPr>
        <w:spacing w:after="305"/>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Projektowane postanowienia umowy w sprawie zamówienia publicznego, które zostaną wprowadzone do treści tej umowy, określone zostały w załączniku nr 4 do SWZ.</w:t>
      </w:r>
    </w:p>
    <w:p w14:paraId="43898AD9" w14:textId="686D9E22" w:rsidR="00200CAF" w:rsidRPr="00714B69" w:rsidRDefault="00714B69" w:rsidP="00200CAF">
      <w:pPr>
        <w:spacing w:after="214" w:line="265" w:lineRule="auto"/>
        <w:ind w:left="600" w:firstLine="0"/>
        <w:jc w:val="left"/>
        <w:rPr>
          <w:rFonts w:asciiTheme="minorHAnsi" w:hAnsiTheme="minorHAnsi" w:cstheme="minorHAnsi"/>
          <w:b/>
          <w:bCs/>
          <w:sz w:val="24"/>
          <w:szCs w:val="24"/>
          <w:lang w:val="pl-PL"/>
        </w:rPr>
      </w:pPr>
      <w:r w:rsidRPr="00714B69">
        <w:rPr>
          <w:rFonts w:asciiTheme="minorHAnsi" w:hAnsiTheme="minorHAnsi" w:cstheme="minorHAnsi"/>
          <w:b/>
          <w:bCs/>
          <w:sz w:val="24"/>
          <w:szCs w:val="24"/>
          <w:lang w:val="pl-PL"/>
        </w:rPr>
        <w:t>19</w:t>
      </w:r>
      <w:r w:rsidR="00200CAF" w:rsidRPr="00714B69">
        <w:rPr>
          <w:rFonts w:asciiTheme="minorHAnsi" w:hAnsiTheme="minorHAnsi" w:cstheme="minorHAnsi"/>
          <w:b/>
          <w:bCs/>
          <w:sz w:val="24"/>
          <w:szCs w:val="24"/>
          <w:lang w:val="pl-PL"/>
        </w:rPr>
        <w:t>. POUCZENIE O ŚRODKACH OCHRONY PRAWNEJ PRZYSŁUGUJĄCYCH WYKONA</w:t>
      </w:r>
      <w:r w:rsidRPr="00714B69">
        <w:rPr>
          <w:rFonts w:asciiTheme="minorHAnsi" w:hAnsiTheme="minorHAnsi" w:cstheme="minorHAnsi"/>
          <w:b/>
          <w:bCs/>
          <w:sz w:val="24"/>
          <w:szCs w:val="24"/>
          <w:lang w:val="pl-PL"/>
        </w:rPr>
        <w:t>WCY</w:t>
      </w:r>
    </w:p>
    <w:p w14:paraId="0EA0712A" w14:textId="77777777" w:rsidR="00200CAF" w:rsidRPr="003E4E98" w:rsidRDefault="00200CAF" w:rsidP="00200CAF">
      <w:pPr>
        <w:numPr>
          <w:ilvl w:val="0"/>
          <w:numId w:val="20"/>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Środki ochrony prawnej przysługują Wykonawcy, jeżeli ma lub miał interes w uzyskaniu zamówienia oraz poniósł lub może ponieść szkodę w wyniku naruszenia przez Zamawiającego przepisów Pzp.</w:t>
      </w:r>
    </w:p>
    <w:p w14:paraId="3C2212ED" w14:textId="77777777" w:rsidR="00200CAF" w:rsidRPr="003E4E98" w:rsidRDefault="00200CAF" w:rsidP="00200CAF">
      <w:pPr>
        <w:numPr>
          <w:ilvl w:val="0"/>
          <w:numId w:val="20"/>
        </w:numPr>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Odwołanie przysługuje na:</w:t>
      </w:r>
    </w:p>
    <w:p w14:paraId="023CF08F" w14:textId="77777777" w:rsidR="00200CAF" w:rsidRPr="003E4E98" w:rsidRDefault="00200CAF" w:rsidP="00200CAF">
      <w:pPr>
        <w:numPr>
          <w:ilvl w:val="1"/>
          <w:numId w:val="20"/>
        </w:numPr>
        <w:spacing w:after="3"/>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niezgodną z przepisami ustawy czynność Zamawiającego, podjętą w postępowaniu o udzielenie zamówienia, w tym na projektowane postanowienie umowy;</w:t>
      </w:r>
    </w:p>
    <w:p w14:paraId="76E544FC" w14:textId="77777777" w:rsidR="00200CAF" w:rsidRPr="003E4E98" w:rsidRDefault="00200CAF" w:rsidP="00200CAF">
      <w:pPr>
        <w:numPr>
          <w:ilvl w:val="1"/>
          <w:numId w:val="20"/>
        </w:numPr>
        <w:spacing w:after="0"/>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zaniechanie czynności w postępowaniu o udzielenie zamówienia, do której Zamawiający był zobowiązany na podstawie ustawy.</w:t>
      </w:r>
    </w:p>
    <w:p w14:paraId="549469BD" w14:textId="77777777" w:rsidR="00200CAF" w:rsidRPr="003E4E98" w:rsidRDefault="00200CAF" w:rsidP="00200CAF">
      <w:pPr>
        <w:numPr>
          <w:ilvl w:val="0"/>
          <w:numId w:val="20"/>
        </w:numPr>
        <w:ind w:right="33"/>
        <w:rPr>
          <w:rFonts w:asciiTheme="minorHAnsi" w:hAnsiTheme="minorHAnsi" w:cstheme="minorHAnsi"/>
          <w:sz w:val="24"/>
          <w:szCs w:val="24"/>
          <w:lang w:val="pl-PL"/>
        </w:rPr>
      </w:pPr>
      <w:r w:rsidRPr="003E4E98">
        <w:rPr>
          <w:rFonts w:asciiTheme="minorHAnsi" w:hAnsiTheme="minorHAnsi" w:cstheme="minorHAnsi"/>
          <w:sz w:val="24"/>
          <w:szCs w:val="24"/>
          <w:lang w:val="pl-PL"/>
        </w:rPr>
        <w:t>Odwołanie wnosi się do Prezesa Krajowej Izby odwoławczej w formie pisemnej albo w formie elektronicznej albo w postaci elektronicznej opatrzone podpisem zaufanym. 4. Na orzeczenie Krajowej Izby Odwoławczej oraz postanowienie Prezesa Krajowej Izby Odwoławczej, o którym mowa w art. 519 ust. 1 Pzp, stronom oraz uczestnikom postępowania odwoławczego przysługuje skarga do sądu. Skargę wnosi się do Sądu Okręgowego w Warszawie za pośrednictwem Prezesa Krajowej Izby Odwoławczej.</w:t>
      </w:r>
    </w:p>
    <w:p w14:paraId="5CA961AF" w14:textId="77777777" w:rsidR="00200CAF" w:rsidRPr="003E4E98" w:rsidRDefault="00200CAF" w:rsidP="00200CAF">
      <w:pPr>
        <w:spacing w:after="386"/>
        <w:ind w:left="628" w:right="33"/>
        <w:rPr>
          <w:rFonts w:asciiTheme="minorHAnsi" w:hAnsiTheme="minorHAnsi" w:cstheme="minorHAnsi"/>
          <w:sz w:val="24"/>
          <w:szCs w:val="24"/>
          <w:lang w:val="pl-PL"/>
        </w:rPr>
      </w:pPr>
      <w:r w:rsidRPr="003E4E98">
        <w:rPr>
          <w:rFonts w:asciiTheme="minorHAnsi" w:hAnsiTheme="minorHAnsi" w:cstheme="minorHAnsi"/>
          <w:sz w:val="24"/>
          <w:szCs w:val="24"/>
          <w:lang w:val="pl-PL"/>
        </w:rPr>
        <w:t>5. Szczegółowe informacje dotyczące środków ochrony prawnej określone są w Dziale IX „Środki ochrony prawnej” Pzp.</w:t>
      </w:r>
    </w:p>
    <w:p w14:paraId="6915513C" w14:textId="6C6C63F6" w:rsidR="00200CAF" w:rsidRPr="00714B69" w:rsidRDefault="00714B69" w:rsidP="00200CAF">
      <w:pPr>
        <w:pStyle w:val="Nagwek1"/>
        <w:spacing w:after="20"/>
        <w:ind w:left="614"/>
        <w:rPr>
          <w:rFonts w:asciiTheme="minorHAnsi" w:hAnsiTheme="minorHAnsi" w:cstheme="minorHAnsi"/>
          <w:b/>
          <w:bCs/>
          <w:sz w:val="24"/>
          <w:szCs w:val="24"/>
          <w:lang w:val="pl-PL"/>
        </w:rPr>
      </w:pPr>
      <w:r w:rsidRPr="00714B69">
        <w:rPr>
          <w:rFonts w:asciiTheme="minorHAnsi" w:hAnsiTheme="minorHAnsi" w:cstheme="minorHAnsi"/>
          <w:b/>
          <w:bCs/>
          <w:sz w:val="24"/>
          <w:szCs w:val="24"/>
          <w:lang w:val="pl-PL"/>
        </w:rPr>
        <w:t>20</w:t>
      </w:r>
      <w:r w:rsidR="00200CAF" w:rsidRPr="00714B69">
        <w:rPr>
          <w:rFonts w:asciiTheme="minorHAnsi" w:hAnsiTheme="minorHAnsi" w:cstheme="minorHAnsi"/>
          <w:b/>
          <w:bCs/>
          <w:sz w:val="24"/>
          <w:szCs w:val="24"/>
          <w:lang w:val="pl-PL"/>
        </w:rPr>
        <w:t>. KLAUZULA INFORMACYJNA Z ART. 13 RODO</w:t>
      </w:r>
    </w:p>
    <w:p w14:paraId="719B5F67" w14:textId="569595D9" w:rsidR="00714B69" w:rsidRPr="00714B69" w:rsidRDefault="00714B69" w:rsidP="00714B69">
      <w:pPr>
        <w:spacing w:line="276" w:lineRule="auto"/>
        <w:ind w:left="566" w:firstLine="1"/>
        <w:rPr>
          <w:rFonts w:asciiTheme="minorHAnsi" w:hAnsiTheme="minorHAnsi" w:cstheme="minorHAnsi"/>
          <w:sz w:val="24"/>
          <w:szCs w:val="24"/>
          <w:lang w:val="pl-PL" w:eastAsia="x-none"/>
        </w:rPr>
      </w:pPr>
      <w:r w:rsidRPr="00714B69">
        <w:rPr>
          <w:rFonts w:asciiTheme="minorHAnsi" w:hAnsiTheme="minorHAnsi" w:cstheme="minorHAnsi"/>
          <w:sz w:val="24"/>
          <w:szCs w:val="24"/>
          <w:lang w:val="pl-PL" w:eastAsia="x-none"/>
        </w:rPr>
        <w:t xml:space="preserve">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0A7DE16" w14:textId="77777777" w:rsidR="00714B69" w:rsidRPr="00714B69" w:rsidRDefault="00714B69" w:rsidP="00714B69">
      <w:pPr>
        <w:numPr>
          <w:ilvl w:val="2"/>
          <w:numId w:val="35"/>
        </w:numPr>
        <w:spacing w:after="0" w:line="276" w:lineRule="auto"/>
        <w:ind w:left="1133" w:hanging="284"/>
        <w:rPr>
          <w:rFonts w:asciiTheme="minorHAnsi" w:hAnsiTheme="minorHAnsi" w:cstheme="minorHAnsi"/>
          <w:b/>
          <w:bCs/>
          <w:sz w:val="24"/>
          <w:szCs w:val="24"/>
          <w:lang w:val="pl-PL"/>
        </w:rPr>
      </w:pPr>
      <w:r w:rsidRPr="00714B69">
        <w:rPr>
          <w:rFonts w:asciiTheme="minorHAnsi" w:hAnsiTheme="minorHAnsi" w:cstheme="minorHAnsi"/>
          <w:sz w:val="24"/>
          <w:szCs w:val="24"/>
          <w:lang w:val="pl-PL" w:eastAsia="x-none"/>
        </w:rPr>
        <w:t xml:space="preserve">administratorem Pani/Pana danych osobowych jest </w:t>
      </w:r>
      <w:r w:rsidRPr="00714B69">
        <w:rPr>
          <w:rFonts w:asciiTheme="minorHAnsi" w:hAnsiTheme="minorHAnsi" w:cstheme="minorHAnsi"/>
          <w:b/>
          <w:bCs/>
          <w:sz w:val="24"/>
          <w:szCs w:val="24"/>
          <w:lang w:val="pl-PL"/>
        </w:rPr>
        <w:t>Szpital Św. Leona Sp. z o.o., z siedzibą w Opatowie  przy ul. Szpitalnej 4, 27-500 Opatów,</w:t>
      </w:r>
    </w:p>
    <w:p w14:paraId="72FFF2F1" w14:textId="77777777" w:rsidR="00714B69" w:rsidRPr="00714B69" w:rsidRDefault="00714B69" w:rsidP="00714B69">
      <w:pPr>
        <w:numPr>
          <w:ilvl w:val="0"/>
          <w:numId w:val="32"/>
        </w:numPr>
        <w:spacing w:after="0" w:line="276" w:lineRule="auto"/>
        <w:ind w:left="1133"/>
        <w:rPr>
          <w:rFonts w:asciiTheme="minorHAnsi" w:hAnsiTheme="minorHAnsi" w:cstheme="minorHAnsi"/>
          <w:sz w:val="24"/>
          <w:szCs w:val="24"/>
          <w:lang w:val="pl-PL" w:eastAsia="x-none"/>
        </w:rPr>
      </w:pPr>
      <w:r w:rsidRPr="00714B69">
        <w:rPr>
          <w:rFonts w:asciiTheme="minorHAnsi" w:hAnsiTheme="minorHAnsi" w:cstheme="minorHAnsi"/>
          <w:sz w:val="24"/>
          <w:szCs w:val="24"/>
          <w:lang w:val="pl-PL" w:eastAsia="x-none"/>
        </w:rPr>
        <w:t>Pani/Pana dane osobowe przetwarzane będą na podstawie art. 6 ust. 1 lit. c</w:t>
      </w:r>
      <w:r w:rsidRPr="00714B69">
        <w:rPr>
          <w:rFonts w:asciiTheme="minorHAnsi" w:hAnsiTheme="minorHAnsi" w:cstheme="minorHAnsi"/>
          <w:i/>
          <w:sz w:val="24"/>
          <w:szCs w:val="24"/>
          <w:lang w:val="pl-PL" w:eastAsia="x-none"/>
        </w:rPr>
        <w:t xml:space="preserve"> </w:t>
      </w:r>
      <w:r w:rsidRPr="00714B69">
        <w:rPr>
          <w:rFonts w:asciiTheme="minorHAnsi" w:hAnsiTheme="minorHAnsi" w:cstheme="minorHAnsi"/>
          <w:sz w:val="24"/>
          <w:szCs w:val="24"/>
          <w:lang w:val="pl-PL" w:eastAsia="x-none"/>
        </w:rPr>
        <w:t>RODO w celu związanym z niniejszym postępowaniem o udzielenie zamówienia publicznego;</w:t>
      </w:r>
    </w:p>
    <w:p w14:paraId="6017F89E" w14:textId="77777777" w:rsidR="00714B69" w:rsidRPr="00714B69" w:rsidRDefault="00714B69" w:rsidP="00714B69">
      <w:pPr>
        <w:numPr>
          <w:ilvl w:val="0"/>
          <w:numId w:val="32"/>
        </w:numPr>
        <w:spacing w:after="0" w:line="276" w:lineRule="auto"/>
        <w:ind w:left="1133"/>
        <w:rPr>
          <w:rFonts w:asciiTheme="minorHAnsi" w:hAnsiTheme="minorHAnsi" w:cstheme="minorHAnsi"/>
          <w:sz w:val="24"/>
          <w:szCs w:val="24"/>
          <w:lang w:val="pl-PL" w:eastAsia="x-none"/>
        </w:rPr>
      </w:pPr>
      <w:r w:rsidRPr="00714B69">
        <w:rPr>
          <w:rFonts w:asciiTheme="minorHAnsi" w:hAnsiTheme="minorHAnsi" w:cstheme="minorHAnsi"/>
          <w:sz w:val="24"/>
          <w:szCs w:val="24"/>
          <w:lang w:val="pl-PL" w:eastAsia="x-none"/>
        </w:rPr>
        <w:t xml:space="preserve">odbiorcami Pani/Pana danych osobowych będą osoby lub podmioty, którym udostępniona zostanie dokumentacja postępowania w oparciu o art. 74 ustawy z dnia 11 września 2019 r. – Prawo zamówień publicznych (Dz. U. z 2019 r. poz. 2019 z późn. zm.);  </w:t>
      </w:r>
    </w:p>
    <w:p w14:paraId="12A9A2FD" w14:textId="77777777" w:rsidR="00714B69" w:rsidRPr="00714B69" w:rsidRDefault="00714B69" w:rsidP="00714B69">
      <w:pPr>
        <w:numPr>
          <w:ilvl w:val="0"/>
          <w:numId w:val="32"/>
        </w:numPr>
        <w:spacing w:after="0" w:line="276" w:lineRule="auto"/>
        <w:ind w:left="1133"/>
        <w:rPr>
          <w:rFonts w:asciiTheme="minorHAnsi" w:hAnsiTheme="minorHAnsi" w:cstheme="minorHAnsi"/>
          <w:sz w:val="24"/>
          <w:szCs w:val="24"/>
          <w:lang w:val="pl-PL" w:eastAsia="x-none"/>
        </w:rPr>
      </w:pPr>
      <w:r w:rsidRPr="00714B69">
        <w:rPr>
          <w:rFonts w:asciiTheme="minorHAnsi" w:hAnsiTheme="minorHAnsi" w:cstheme="minorHAnsi"/>
          <w:sz w:val="24"/>
          <w:szCs w:val="24"/>
          <w:lang w:val="pl-PL" w:eastAsia="x-none"/>
        </w:rPr>
        <w:t>Pani/Pana dane osobowe będą przechowywane, zgodnie z art. 78 ust. 1 ustawy Pzp, przez okres 4 lat od dnia zakończenia postępowania o udzielenie zamówienia lub na okres przechowywania tych danych zgodnie z wytycznymi o dofinansowania z środków UE;</w:t>
      </w:r>
    </w:p>
    <w:p w14:paraId="10DE725E" w14:textId="77777777" w:rsidR="00714B69" w:rsidRPr="00714B69" w:rsidRDefault="00714B69" w:rsidP="00714B69">
      <w:pPr>
        <w:numPr>
          <w:ilvl w:val="0"/>
          <w:numId w:val="32"/>
        </w:numPr>
        <w:spacing w:after="0" w:line="276" w:lineRule="auto"/>
        <w:ind w:left="1133"/>
        <w:rPr>
          <w:rFonts w:asciiTheme="minorHAnsi" w:hAnsiTheme="minorHAnsi" w:cstheme="minorHAnsi"/>
          <w:b/>
          <w:i/>
          <w:sz w:val="24"/>
          <w:szCs w:val="24"/>
          <w:lang w:val="pl-PL" w:eastAsia="x-none"/>
        </w:rPr>
      </w:pPr>
      <w:r w:rsidRPr="00714B69">
        <w:rPr>
          <w:rFonts w:asciiTheme="minorHAnsi" w:hAnsiTheme="minorHAnsi" w:cstheme="minorHAnsi"/>
          <w:sz w:val="24"/>
          <w:szCs w:val="24"/>
          <w:lang w:val="pl-PL" w:eastAsia="x-none"/>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40D64B4D" w14:textId="77777777" w:rsidR="00714B69" w:rsidRPr="00714B69" w:rsidRDefault="00714B69" w:rsidP="00714B69">
      <w:pPr>
        <w:numPr>
          <w:ilvl w:val="0"/>
          <w:numId w:val="32"/>
        </w:numPr>
        <w:spacing w:after="0" w:line="276" w:lineRule="auto"/>
        <w:ind w:left="1133"/>
        <w:rPr>
          <w:rFonts w:asciiTheme="minorHAnsi" w:hAnsiTheme="minorHAnsi" w:cstheme="minorHAnsi"/>
          <w:sz w:val="24"/>
          <w:szCs w:val="24"/>
          <w:lang w:val="pl-PL" w:eastAsia="x-none"/>
        </w:rPr>
      </w:pPr>
      <w:r w:rsidRPr="00714B69">
        <w:rPr>
          <w:rFonts w:asciiTheme="minorHAnsi" w:hAnsiTheme="minorHAnsi" w:cstheme="minorHAnsi"/>
          <w:sz w:val="24"/>
          <w:szCs w:val="24"/>
          <w:lang w:val="pl-PL" w:eastAsia="x-none"/>
        </w:rPr>
        <w:lastRenderedPageBreak/>
        <w:t>w odniesieniu do Pani/Pana danych osobowych decyzje nie będą podejmowane w sposób zautomatyzowany, stosowanie do art. 22 RODO;</w:t>
      </w:r>
    </w:p>
    <w:p w14:paraId="7813A9ED" w14:textId="77777777" w:rsidR="00714B69" w:rsidRPr="00714B69" w:rsidRDefault="00714B69" w:rsidP="00714B69">
      <w:pPr>
        <w:numPr>
          <w:ilvl w:val="0"/>
          <w:numId w:val="32"/>
        </w:numPr>
        <w:spacing w:after="0" w:line="276" w:lineRule="auto"/>
        <w:ind w:left="1133"/>
        <w:rPr>
          <w:rFonts w:asciiTheme="minorHAnsi" w:hAnsiTheme="minorHAnsi" w:cstheme="minorHAnsi"/>
          <w:sz w:val="24"/>
          <w:szCs w:val="24"/>
          <w:lang w:val="pl-PL" w:eastAsia="x-none"/>
        </w:rPr>
      </w:pPr>
      <w:r w:rsidRPr="00714B69">
        <w:rPr>
          <w:rFonts w:asciiTheme="minorHAnsi" w:hAnsiTheme="minorHAnsi" w:cstheme="minorHAnsi"/>
          <w:sz w:val="24"/>
          <w:szCs w:val="24"/>
          <w:lang w:val="pl-PL" w:eastAsia="x-none"/>
        </w:rPr>
        <w:t>posiada Pani/Pan:</w:t>
      </w:r>
    </w:p>
    <w:p w14:paraId="256AEAF3" w14:textId="77777777" w:rsidR="00714B69" w:rsidRPr="00714B69" w:rsidRDefault="00714B69" w:rsidP="00714B69">
      <w:pPr>
        <w:numPr>
          <w:ilvl w:val="0"/>
          <w:numId w:val="33"/>
        </w:numPr>
        <w:spacing w:after="0" w:line="276" w:lineRule="auto"/>
        <w:ind w:left="1416"/>
        <w:rPr>
          <w:rFonts w:asciiTheme="minorHAnsi" w:hAnsiTheme="minorHAnsi" w:cstheme="minorHAnsi"/>
          <w:sz w:val="24"/>
          <w:szCs w:val="24"/>
          <w:lang w:val="pl-PL" w:eastAsia="x-none"/>
        </w:rPr>
      </w:pPr>
      <w:r w:rsidRPr="00714B69">
        <w:rPr>
          <w:rFonts w:asciiTheme="minorHAnsi" w:hAnsiTheme="minorHAnsi" w:cstheme="minorHAnsi"/>
          <w:sz w:val="24"/>
          <w:szCs w:val="24"/>
          <w:lang w:val="pl-PL" w:eastAsia="x-none"/>
        </w:rPr>
        <w:t>na podstawie art. 15 RODO prawo dostępu do danych osobowych Pani/Pana dotyczących;</w:t>
      </w:r>
    </w:p>
    <w:p w14:paraId="11C43DE1" w14:textId="77777777" w:rsidR="00714B69" w:rsidRPr="00714B69" w:rsidRDefault="00714B69" w:rsidP="00714B69">
      <w:pPr>
        <w:numPr>
          <w:ilvl w:val="0"/>
          <w:numId w:val="33"/>
        </w:numPr>
        <w:spacing w:after="0" w:line="276" w:lineRule="auto"/>
        <w:ind w:left="1416"/>
        <w:rPr>
          <w:rFonts w:asciiTheme="minorHAnsi" w:hAnsiTheme="minorHAnsi" w:cstheme="minorHAnsi"/>
          <w:sz w:val="24"/>
          <w:szCs w:val="24"/>
          <w:lang w:val="pl-PL" w:eastAsia="x-none"/>
        </w:rPr>
      </w:pPr>
      <w:r w:rsidRPr="00714B69">
        <w:rPr>
          <w:rFonts w:asciiTheme="minorHAnsi" w:hAnsiTheme="minorHAnsi" w:cstheme="minorHAnsi"/>
          <w:sz w:val="24"/>
          <w:szCs w:val="24"/>
          <w:lang w:val="pl-PL" w:eastAsia="x-none"/>
        </w:rPr>
        <w:t xml:space="preserve">na podstawie art. 16 RODO prawo do sprostowania Pani/Pana danych osobowych </w:t>
      </w:r>
      <w:r w:rsidRPr="00714B69">
        <w:rPr>
          <w:rFonts w:asciiTheme="minorHAnsi" w:hAnsiTheme="minorHAnsi" w:cstheme="minorHAnsi"/>
          <w:b/>
          <w:sz w:val="24"/>
          <w:szCs w:val="24"/>
          <w:vertAlign w:val="superscript"/>
          <w:lang w:val="pl-PL" w:eastAsia="x-none"/>
        </w:rPr>
        <w:t>**</w:t>
      </w:r>
      <w:r w:rsidRPr="00714B69">
        <w:rPr>
          <w:rFonts w:asciiTheme="minorHAnsi" w:hAnsiTheme="minorHAnsi" w:cstheme="minorHAnsi"/>
          <w:sz w:val="24"/>
          <w:szCs w:val="24"/>
          <w:lang w:val="pl-PL" w:eastAsia="x-none"/>
        </w:rPr>
        <w:t>;</w:t>
      </w:r>
    </w:p>
    <w:p w14:paraId="30868CCC" w14:textId="77777777" w:rsidR="00714B69" w:rsidRPr="00714B69" w:rsidRDefault="00714B69" w:rsidP="00714B69">
      <w:pPr>
        <w:numPr>
          <w:ilvl w:val="0"/>
          <w:numId w:val="33"/>
        </w:numPr>
        <w:spacing w:after="0" w:line="276" w:lineRule="auto"/>
        <w:ind w:left="1416"/>
        <w:rPr>
          <w:rFonts w:asciiTheme="minorHAnsi" w:hAnsiTheme="minorHAnsi" w:cstheme="minorHAnsi"/>
          <w:sz w:val="24"/>
          <w:szCs w:val="24"/>
          <w:lang w:val="pl-PL" w:eastAsia="x-none"/>
        </w:rPr>
      </w:pPr>
      <w:r w:rsidRPr="00714B69">
        <w:rPr>
          <w:rFonts w:asciiTheme="minorHAnsi" w:hAnsiTheme="minorHAnsi" w:cstheme="minorHAnsi"/>
          <w:sz w:val="24"/>
          <w:szCs w:val="24"/>
          <w:lang w:val="pl-PL" w:eastAsia="x-none"/>
        </w:rPr>
        <w:t xml:space="preserve">na podstawie art. 18 RODO prawo żądania od administratora ograniczenia przetwarzania danych osobowych z zastrzeżeniem przypadków, o których mowa w art. 18 ust. 2 RODO ***;  </w:t>
      </w:r>
    </w:p>
    <w:p w14:paraId="34D44075" w14:textId="77777777" w:rsidR="00714B69" w:rsidRPr="00714B69" w:rsidRDefault="00714B69" w:rsidP="00714B69">
      <w:pPr>
        <w:numPr>
          <w:ilvl w:val="0"/>
          <w:numId w:val="33"/>
        </w:numPr>
        <w:spacing w:after="0" w:line="276" w:lineRule="auto"/>
        <w:ind w:left="1416"/>
        <w:rPr>
          <w:rFonts w:asciiTheme="minorHAnsi" w:hAnsiTheme="minorHAnsi" w:cstheme="minorHAnsi"/>
          <w:i/>
          <w:sz w:val="24"/>
          <w:szCs w:val="24"/>
          <w:lang w:val="pl-PL" w:eastAsia="x-none"/>
        </w:rPr>
      </w:pPr>
      <w:r w:rsidRPr="00714B69">
        <w:rPr>
          <w:rFonts w:asciiTheme="minorHAnsi" w:hAnsiTheme="minorHAnsi" w:cstheme="minorHAnsi"/>
          <w:sz w:val="24"/>
          <w:szCs w:val="24"/>
          <w:lang w:val="pl-PL" w:eastAsia="x-none"/>
        </w:rPr>
        <w:t>prawo do wniesienia skargi do Prezesa Urzędu Ochrony Danych Osobowych, gdy uzna Pani/Pan, że przetwarzanie danych osobowych Pani/Pana dotyczących narusza przepisy RODO;</w:t>
      </w:r>
    </w:p>
    <w:p w14:paraId="4DB993E2" w14:textId="77777777" w:rsidR="00714B69" w:rsidRPr="00714B69" w:rsidRDefault="00714B69" w:rsidP="00714B69">
      <w:pPr>
        <w:numPr>
          <w:ilvl w:val="0"/>
          <w:numId w:val="32"/>
        </w:numPr>
        <w:spacing w:after="0" w:line="276" w:lineRule="auto"/>
        <w:ind w:left="1133"/>
        <w:rPr>
          <w:rFonts w:asciiTheme="minorHAnsi" w:hAnsiTheme="minorHAnsi" w:cstheme="minorHAnsi"/>
          <w:i/>
          <w:sz w:val="24"/>
          <w:szCs w:val="24"/>
          <w:lang w:val="pl-PL" w:eastAsia="x-none"/>
        </w:rPr>
      </w:pPr>
      <w:r w:rsidRPr="00714B69">
        <w:rPr>
          <w:rFonts w:asciiTheme="minorHAnsi" w:hAnsiTheme="minorHAnsi" w:cstheme="minorHAnsi"/>
          <w:sz w:val="24"/>
          <w:szCs w:val="24"/>
          <w:lang w:val="pl-PL" w:eastAsia="x-none"/>
        </w:rPr>
        <w:t>nie przysługuje Pani/Panu:</w:t>
      </w:r>
    </w:p>
    <w:p w14:paraId="636B1499" w14:textId="77777777" w:rsidR="00714B69" w:rsidRPr="00714B69" w:rsidRDefault="00714B69" w:rsidP="00714B69">
      <w:pPr>
        <w:numPr>
          <w:ilvl w:val="0"/>
          <w:numId w:val="34"/>
        </w:numPr>
        <w:spacing w:after="0" w:line="276" w:lineRule="auto"/>
        <w:ind w:left="1416"/>
        <w:rPr>
          <w:rFonts w:asciiTheme="minorHAnsi" w:hAnsiTheme="minorHAnsi" w:cstheme="minorHAnsi"/>
          <w:i/>
          <w:sz w:val="24"/>
          <w:szCs w:val="24"/>
          <w:lang w:val="pl-PL" w:eastAsia="x-none"/>
        </w:rPr>
      </w:pPr>
      <w:r w:rsidRPr="00714B69">
        <w:rPr>
          <w:rFonts w:asciiTheme="minorHAnsi" w:hAnsiTheme="minorHAnsi" w:cstheme="minorHAnsi"/>
          <w:sz w:val="24"/>
          <w:szCs w:val="24"/>
          <w:lang w:val="pl-PL" w:eastAsia="x-none"/>
        </w:rPr>
        <w:t>w związku z art. 17 ust. 3 lit. b, d lub e RODO prawo do usunięcia danych osobowych;</w:t>
      </w:r>
    </w:p>
    <w:p w14:paraId="1E022712" w14:textId="77777777" w:rsidR="00714B69" w:rsidRPr="00714B69" w:rsidRDefault="00714B69" w:rsidP="00714B69">
      <w:pPr>
        <w:numPr>
          <w:ilvl w:val="0"/>
          <w:numId w:val="34"/>
        </w:numPr>
        <w:spacing w:after="0" w:line="276" w:lineRule="auto"/>
        <w:ind w:left="1416"/>
        <w:rPr>
          <w:rFonts w:asciiTheme="minorHAnsi" w:hAnsiTheme="minorHAnsi" w:cstheme="minorHAnsi"/>
          <w:b/>
          <w:i/>
          <w:sz w:val="24"/>
          <w:szCs w:val="24"/>
          <w:lang w:val="pl-PL" w:eastAsia="x-none"/>
        </w:rPr>
      </w:pPr>
      <w:r w:rsidRPr="00714B69">
        <w:rPr>
          <w:rFonts w:asciiTheme="minorHAnsi" w:hAnsiTheme="minorHAnsi" w:cstheme="minorHAnsi"/>
          <w:sz w:val="24"/>
          <w:szCs w:val="24"/>
          <w:lang w:val="pl-PL" w:eastAsia="x-none"/>
        </w:rPr>
        <w:t>prawo do przenoszenia danych osobowych, o którym mowa w art. 20 RODO;</w:t>
      </w:r>
    </w:p>
    <w:p w14:paraId="53A1B02F" w14:textId="77777777" w:rsidR="00714B69" w:rsidRPr="00714B69" w:rsidRDefault="00714B69" w:rsidP="00714B69">
      <w:pPr>
        <w:numPr>
          <w:ilvl w:val="0"/>
          <w:numId w:val="34"/>
        </w:numPr>
        <w:spacing w:after="0" w:line="276" w:lineRule="auto"/>
        <w:ind w:left="1416"/>
        <w:rPr>
          <w:rFonts w:asciiTheme="minorHAnsi" w:hAnsiTheme="minorHAnsi" w:cstheme="minorHAnsi"/>
          <w:b/>
          <w:i/>
          <w:sz w:val="24"/>
          <w:szCs w:val="24"/>
          <w:lang w:val="pl-PL" w:eastAsia="x-none"/>
        </w:rPr>
      </w:pPr>
      <w:r w:rsidRPr="00714B69">
        <w:rPr>
          <w:rFonts w:asciiTheme="minorHAnsi" w:hAnsiTheme="minorHAnsi" w:cstheme="minorHAnsi"/>
          <w:b/>
          <w:sz w:val="24"/>
          <w:szCs w:val="24"/>
          <w:lang w:val="pl-PL" w:eastAsia="x-none"/>
        </w:rPr>
        <w:t>na podstawie art. 21 RODO prawo sprzeciwu, wobec przetwarzania danych osobowych, gdyż podstawą prawną przetwarzania Pani/Pana danych osobowych jest art. 6 ust. 1 lit. c RODO</w:t>
      </w:r>
      <w:r w:rsidRPr="00714B69">
        <w:rPr>
          <w:rFonts w:asciiTheme="minorHAnsi" w:hAnsiTheme="minorHAnsi" w:cstheme="minorHAnsi"/>
          <w:sz w:val="24"/>
          <w:szCs w:val="24"/>
          <w:lang w:val="pl-PL" w:eastAsia="x-none"/>
        </w:rPr>
        <w:t>.</w:t>
      </w:r>
      <w:r w:rsidRPr="00714B69">
        <w:rPr>
          <w:rFonts w:asciiTheme="minorHAnsi" w:hAnsiTheme="minorHAnsi" w:cstheme="minorHAnsi"/>
          <w:b/>
          <w:sz w:val="24"/>
          <w:szCs w:val="24"/>
          <w:lang w:val="pl-PL" w:eastAsia="x-none"/>
        </w:rPr>
        <w:t xml:space="preserve"> </w:t>
      </w:r>
    </w:p>
    <w:p w14:paraId="7CF0E252" w14:textId="77777777" w:rsidR="00714B69" w:rsidRPr="00B04C76" w:rsidRDefault="00714B69" w:rsidP="00714B69">
      <w:pPr>
        <w:spacing w:line="276" w:lineRule="auto"/>
        <w:ind w:left="707"/>
        <w:rPr>
          <w:rFonts w:asciiTheme="minorHAnsi" w:hAnsiTheme="minorHAnsi" w:cstheme="minorHAnsi"/>
          <w:bCs/>
          <w:i/>
          <w:sz w:val="20"/>
          <w:szCs w:val="20"/>
          <w:lang w:val="pl-PL" w:eastAsia="x-none"/>
        </w:rPr>
      </w:pPr>
      <w:r w:rsidRPr="00B04C76">
        <w:rPr>
          <w:rFonts w:asciiTheme="minorHAnsi" w:hAnsiTheme="minorHAnsi" w:cstheme="minorHAnsi"/>
          <w:bCs/>
          <w:i/>
          <w:sz w:val="20"/>
          <w:szCs w:val="20"/>
          <w:lang w:val="pl-PL" w:eastAsia="x-none"/>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w:t>
      </w:r>
    </w:p>
    <w:p w14:paraId="40276F88" w14:textId="77777777" w:rsidR="00714B69" w:rsidRPr="00714B69" w:rsidRDefault="00714B69" w:rsidP="00714B69">
      <w:pPr>
        <w:spacing w:line="276" w:lineRule="auto"/>
        <w:ind w:left="991" w:hanging="142"/>
        <w:rPr>
          <w:rFonts w:asciiTheme="minorHAnsi" w:hAnsiTheme="minorHAnsi" w:cstheme="minorHAnsi"/>
          <w:sz w:val="24"/>
          <w:szCs w:val="24"/>
          <w:lang w:val="pl-PL" w:eastAsia="x-none"/>
        </w:rPr>
      </w:pPr>
      <w:r w:rsidRPr="00714B69">
        <w:rPr>
          <w:rFonts w:asciiTheme="minorHAnsi" w:hAnsiTheme="minorHAnsi" w:cstheme="minorHAnsi"/>
          <w:sz w:val="24"/>
          <w:szCs w:val="24"/>
          <w:lang w:val="pl-PL" w:eastAsia="x-none"/>
        </w:rPr>
        <w:t>*  Wyjaśnienie: informacja w tym zakresie jest wymagana, jeżeli w odniesieniu do danego administratora lub podmiotu  przetwarzającego istnieje obowiązek wyznaczenia inspektora ochrony danych osobowych.</w:t>
      </w:r>
    </w:p>
    <w:p w14:paraId="43EE851B" w14:textId="77777777" w:rsidR="00714B69" w:rsidRPr="00714B69" w:rsidRDefault="00714B69" w:rsidP="00714B69">
      <w:pPr>
        <w:spacing w:line="276" w:lineRule="auto"/>
        <w:ind w:left="991" w:hanging="142"/>
        <w:rPr>
          <w:rFonts w:asciiTheme="minorHAnsi" w:hAnsiTheme="minorHAnsi" w:cstheme="minorHAnsi"/>
          <w:sz w:val="24"/>
          <w:szCs w:val="24"/>
          <w:lang w:val="pl-PL" w:eastAsia="x-none"/>
        </w:rPr>
      </w:pPr>
      <w:r w:rsidRPr="00714B69">
        <w:rPr>
          <w:rFonts w:asciiTheme="minorHAnsi" w:hAnsiTheme="minorHAnsi" w:cstheme="minorHAnsi"/>
          <w:sz w:val="24"/>
          <w:szCs w:val="24"/>
          <w:lang w:val="pl-PL" w:eastAsia="x-none"/>
        </w:rPr>
        <w:t>** Wyjaśnienie: skorzystanie z prawa do sprostowania nie może skutkować zmianą wyniku postępowania</w:t>
      </w:r>
    </w:p>
    <w:p w14:paraId="30752856" w14:textId="77777777" w:rsidR="00714B69" w:rsidRPr="00714B69" w:rsidRDefault="00714B69" w:rsidP="00714B69">
      <w:pPr>
        <w:spacing w:line="276" w:lineRule="auto"/>
        <w:ind w:left="991" w:hanging="142"/>
        <w:rPr>
          <w:rFonts w:asciiTheme="minorHAnsi" w:hAnsiTheme="minorHAnsi" w:cstheme="minorHAnsi"/>
          <w:sz w:val="24"/>
          <w:szCs w:val="24"/>
          <w:lang w:val="pl-PL" w:eastAsia="x-none"/>
        </w:rPr>
      </w:pPr>
      <w:r w:rsidRPr="00714B69">
        <w:rPr>
          <w:rFonts w:asciiTheme="minorHAnsi" w:hAnsiTheme="minorHAnsi" w:cstheme="minorHAnsi"/>
          <w:sz w:val="24"/>
          <w:szCs w:val="24"/>
          <w:lang w:val="pl-PL" w:eastAsia="x-none"/>
        </w:rPr>
        <w:t xml:space="preserve">     o udzielenie zamówienia publicznego ani zmianą postanowień umowy w zakresie niezgodnym z ustawą Pzp oraz nie może naruszać  integralności protokołu oraz jego załączników.</w:t>
      </w:r>
    </w:p>
    <w:p w14:paraId="199948AE" w14:textId="77777777" w:rsidR="00714B69" w:rsidRPr="00714B69" w:rsidRDefault="00714B69" w:rsidP="00714B69">
      <w:pPr>
        <w:spacing w:line="276" w:lineRule="auto"/>
        <w:ind w:left="991" w:hanging="142"/>
        <w:rPr>
          <w:rFonts w:asciiTheme="minorHAnsi" w:hAnsiTheme="minorHAnsi" w:cstheme="minorHAnsi"/>
          <w:sz w:val="24"/>
          <w:szCs w:val="24"/>
          <w:lang w:val="pl-PL" w:eastAsia="x-none"/>
        </w:rPr>
      </w:pPr>
      <w:r w:rsidRPr="00714B69">
        <w:rPr>
          <w:rFonts w:asciiTheme="minorHAnsi" w:hAnsiTheme="minorHAnsi" w:cstheme="minorHAnsi"/>
          <w:sz w:val="24"/>
          <w:szCs w:val="24"/>
          <w:lang w:val="pl-PL" w:eastAsia="x-none"/>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8E126B7" w14:textId="79F2C5CE" w:rsidR="00200CAF" w:rsidRPr="004A1567" w:rsidRDefault="00200CAF" w:rsidP="00714B69">
      <w:pPr>
        <w:spacing w:after="217"/>
        <w:ind w:left="628" w:right="33"/>
        <w:rPr>
          <w:rFonts w:asciiTheme="minorHAnsi" w:hAnsiTheme="minorHAnsi" w:cstheme="minorHAnsi"/>
          <w:b/>
          <w:bCs/>
          <w:sz w:val="24"/>
          <w:szCs w:val="24"/>
          <w:lang w:val="pl-PL"/>
        </w:rPr>
      </w:pPr>
    </w:p>
    <w:p w14:paraId="30970B55" w14:textId="13D946B5" w:rsidR="00200CAF" w:rsidRPr="004A1567" w:rsidRDefault="004A1567" w:rsidP="00200CAF">
      <w:pPr>
        <w:spacing w:after="467" w:line="265" w:lineRule="auto"/>
        <w:ind w:left="605" w:firstLine="0"/>
        <w:jc w:val="left"/>
        <w:rPr>
          <w:rFonts w:asciiTheme="minorHAnsi" w:hAnsiTheme="minorHAnsi" w:cstheme="minorHAnsi"/>
          <w:b/>
          <w:bCs/>
          <w:sz w:val="24"/>
          <w:szCs w:val="24"/>
          <w:lang w:val="pl-PL"/>
        </w:rPr>
      </w:pPr>
      <w:r w:rsidRPr="004A1567">
        <w:rPr>
          <w:rFonts w:asciiTheme="minorHAnsi" w:hAnsiTheme="minorHAnsi" w:cstheme="minorHAnsi"/>
          <w:b/>
          <w:bCs/>
          <w:sz w:val="24"/>
          <w:szCs w:val="24"/>
          <w:lang w:val="pl-PL"/>
        </w:rPr>
        <w:t>21</w:t>
      </w:r>
      <w:r w:rsidR="00200CAF" w:rsidRPr="004A1567">
        <w:rPr>
          <w:rFonts w:asciiTheme="minorHAnsi" w:hAnsiTheme="minorHAnsi" w:cstheme="minorHAnsi"/>
          <w:b/>
          <w:bCs/>
          <w:sz w:val="24"/>
          <w:szCs w:val="24"/>
          <w:lang w:val="pl-PL"/>
        </w:rPr>
        <w:t>. WYKAZ ZAŁĄCZNIKÓW DO SWZ STANOWIĄCYCH</w:t>
      </w:r>
      <w:r w:rsidRPr="004A1567">
        <w:rPr>
          <w:rFonts w:asciiTheme="minorHAnsi" w:hAnsiTheme="minorHAnsi" w:cstheme="minorHAnsi"/>
          <w:b/>
          <w:bCs/>
          <w:sz w:val="24"/>
          <w:szCs w:val="24"/>
          <w:lang w:val="pl-PL"/>
        </w:rPr>
        <w:t xml:space="preserve"> </w:t>
      </w:r>
      <w:r w:rsidR="00200CAF" w:rsidRPr="004A1567">
        <w:rPr>
          <w:rFonts w:asciiTheme="minorHAnsi" w:hAnsiTheme="minorHAnsi" w:cstheme="minorHAnsi"/>
          <w:b/>
          <w:bCs/>
          <w:sz w:val="24"/>
          <w:szCs w:val="24"/>
          <w:lang w:val="pl-PL"/>
        </w:rPr>
        <w:t xml:space="preserve">JEGO INTEGRALNĄ </w:t>
      </w:r>
      <w:r w:rsidRPr="004A1567">
        <w:rPr>
          <w:rFonts w:asciiTheme="minorHAnsi" w:hAnsiTheme="minorHAnsi" w:cstheme="minorHAnsi"/>
          <w:b/>
          <w:bCs/>
          <w:sz w:val="24"/>
          <w:szCs w:val="24"/>
          <w:lang w:val="pl-PL"/>
        </w:rPr>
        <w:t>CZĘŚĆ</w:t>
      </w:r>
    </w:p>
    <w:p w14:paraId="2D9A7A72" w14:textId="117A4BB9" w:rsidR="00200CAF" w:rsidRPr="00B04C76" w:rsidRDefault="00200CAF" w:rsidP="00B04C76">
      <w:pPr>
        <w:numPr>
          <w:ilvl w:val="0"/>
          <w:numId w:val="22"/>
        </w:numPr>
        <w:spacing w:line="240" w:lineRule="auto"/>
        <w:ind w:left="1002" w:right="33" w:hanging="374"/>
        <w:rPr>
          <w:rFonts w:asciiTheme="minorHAnsi" w:hAnsiTheme="minorHAnsi" w:cstheme="minorHAnsi"/>
          <w:sz w:val="24"/>
          <w:szCs w:val="24"/>
          <w:lang w:val="pl-PL"/>
        </w:rPr>
      </w:pPr>
      <w:r w:rsidRPr="00B04C76">
        <w:rPr>
          <w:rFonts w:asciiTheme="minorHAnsi" w:hAnsiTheme="minorHAnsi" w:cstheme="minorHAnsi"/>
          <w:sz w:val="24"/>
          <w:szCs w:val="24"/>
          <w:lang w:val="pl-PL"/>
        </w:rPr>
        <w:t>Szczegółowy Opis Przedmiotu Zamówienia - zał. nr 1</w:t>
      </w:r>
    </w:p>
    <w:p w14:paraId="1A583498" w14:textId="1BB7B401" w:rsidR="00200CAF" w:rsidRPr="00B04C76" w:rsidRDefault="00200CAF" w:rsidP="00B04C76">
      <w:pPr>
        <w:numPr>
          <w:ilvl w:val="0"/>
          <w:numId w:val="22"/>
        </w:numPr>
        <w:spacing w:after="0" w:line="240" w:lineRule="auto"/>
        <w:ind w:left="1002" w:right="33" w:hanging="374"/>
        <w:rPr>
          <w:rFonts w:asciiTheme="minorHAnsi" w:hAnsiTheme="minorHAnsi" w:cstheme="minorHAnsi"/>
          <w:sz w:val="24"/>
          <w:szCs w:val="24"/>
          <w:lang w:val="pl-PL"/>
        </w:rPr>
      </w:pPr>
      <w:r w:rsidRPr="00B04C76">
        <w:rPr>
          <w:rFonts w:asciiTheme="minorHAnsi" w:hAnsiTheme="minorHAnsi" w:cstheme="minorHAnsi"/>
          <w:sz w:val="24"/>
          <w:szCs w:val="24"/>
          <w:lang w:val="pl-PL"/>
        </w:rPr>
        <w:t>Formularz Ofertowy - zał. nr 2</w:t>
      </w:r>
    </w:p>
    <w:p w14:paraId="44E66224" w14:textId="71813BE3" w:rsidR="00200CAF" w:rsidRPr="00B04C76" w:rsidRDefault="00200CAF" w:rsidP="00B04C76">
      <w:pPr>
        <w:numPr>
          <w:ilvl w:val="0"/>
          <w:numId w:val="22"/>
        </w:numPr>
        <w:spacing w:line="240" w:lineRule="auto"/>
        <w:ind w:left="1002" w:right="33" w:hanging="374"/>
        <w:rPr>
          <w:rFonts w:asciiTheme="minorHAnsi" w:hAnsiTheme="minorHAnsi" w:cstheme="minorHAnsi"/>
          <w:sz w:val="24"/>
          <w:szCs w:val="24"/>
          <w:lang w:val="pl-PL"/>
        </w:rPr>
      </w:pPr>
      <w:r w:rsidRPr="00B04C76">
        <w:rPr>
          <w:rFonts w:asciiTheme="minorHAnsi" w:hAnsiTheme="minorHAnsi" w:cstheme="minorHAnsi"/>
          <w:sz w:val="24"/>
          <w:szCs w:val="24"/>
          <w:lang w:val="pl-PL"/>
        </w:rPr>
        <w:t>Jednolity Europejski Dokument Zamówienia - zał. nr 3</w:t>
      </w:r>
    </w:p>
    <w:p w14:paraId="554FDE63" w14:textId="1394D9F5" w:rsidR="00200CAF" w:rsidRPr="00B04C76" w:rsidRDefault="00E06A68" w:rsidP="00B04C76">
      <w:pPr>
        <w:numPr>
          <w:ilvl w:val="0"/>
          <w:numId w:val="22"/>
        </w:numPr>
        <w:spacing w:after="608" w:line="240" w:lineRule="auto"/>
        <w:ind w:left="1002" w:right="33" w:hanging="374"/>
        <w:rPr>
          <w:sz w:val="24"/>
          <w:szCs w:val="24"/>
          <w:lang w:val="pl-PL"/>
        </w:rPr>
      </w:pPr>
      <w:r>
        <w:rPr>
          <w:rFonts w:asciiTheme="minorHAnsi" w:hAnsiTheme="minorHAnsi" w:cstheme="minorHAnsi"/>
          <w:sz w:val="24"/>
          <w:szCs w:val="24"/>
          <w:lang w:val="pl-PL"/>
        </w:rPr>
        <w:t>Wzór umowy</w:t>
      </w:r>
      <w:r w:rsidR="00200CAF" w:rsidRPr="00B04C76">
        <w:rPr>
          <w:sz w:val="24"/>
          <w:szCs w:val="24"/>
          <w:lang w:val="pl-PL"/>
        </w:rPr>
        <w:t xml:space="preserve"> - zał. nr 4</w:t>
      </w:r>
    </w:p>
    <w:p w14:paraId="3C784387" w14:textId="4934B80C" w:rsidR="004A1567" w:rsidRPr="00B04C76" w:rsidRDefault="00B04C76" w:rsidP="00B04C76">
      <w:pPr>
        <w:numPr>
          <w:ilvl w:val="0"/>
          <w:numId w:val="22"/>
        </w:numPr>
        <w:spacing w:after="608" w:line="240" w:lineRule="auto"/>
        <w:ind w:left="1002" w:right="33" w:hanging="374"/>
        <w:rPr>
          <w:sz w:val="24"/>
          <w:szCs w:val="24"/>
          <w:lang w:val="pl-PL"/>
        </w:rPr>
      </w:pPr>
      <w:r w:rsidRPr="00B04C76">
        <w:rPr>
          <w:sz w:val="24"/>
          <w:szCs w:val="24"/>
          <w:lang w:val="pl-PL"/>
        </w:rPr>
        <w:t>Instrukcja wypełniania JEDZ</w:t>
      </w:r>
      <w:r>
        <w:rPr>
          <w:sz w:val="24"/>
          <w:szCs w:val="24"/>
          <w:lang w:val="pl-PL"/>
        </w:rPr>
        <w:t xml:space="preserve"> – zał .nr 5</w:t>
      </w:r>
    </w:p>
    <w:p w14:paraId="053CE8C3" w14:textId="70417CF3" w:rsidR="00B04C76" w:rsidRPr="00B04C76" w:rsidRDefault="00B04C76" w:rsidP="00200CAF">
      <w:pPr>
        <w:numPr>
          <w:ilvl w:val="0"/>
          <w:numId w:val="22"/>
        </w:numPr>
        <w:spacing w:after="608"/>
        <w:ind w:left="1002" w:right="33" w:hanging="374"/>
        <w:rPr>
          <w:sz w:val="24"/>
          <w:szCs w:val="24"/>
          <w:lang w:val="pl-PL"/>
        </w:rPr>
      </w:pPr>
      <w:r w:rsidRPr="00B04C76">
        <w:rPr>
          <w:sz w:val="24"/>
          <w:szCs w:val="24"/>
          <w:lang w:val="pl-PL"/>
        </w:rPr>
        <w:lastRenderedPageBreak/>
        <w:t>Instrukcja korzystania z platformy</w:t>
      </w:r>
      <w:r>
        <w:rPr>
          <w:sz w:val="24"/>
          <w:szCs w:val="24"/>
          <w:lang w:val="pl-PL"/>
        </w:rPr>
        <w:t xml:space="preserve"> – zał.nr 6</w:t>
      </w:r>
    </w:p>
    <w:sectPr w:rsidR="00B04C76" w:rsidRPr="00B04C76">
      <w:headerReference w:type="even" r:id="rId11"/>
      <w:headerReference w:type="default" r:id="rId12"/>
      <w:headerReference w:type="first" r:id="rId13"/>
      <w:pgSz w:w="11900" w:h="16840"/>
      <w:pgMar w:top="643" w:right="1551" w:bottom="461" w:left="485"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B790A" w14:textId="77777777" w:rsidR="00A22AFF" w:rsidRDefault="00A22AFF">
      <w:pPr>
        <w:spacing w:after="0" w:line="240" w:lineRule="auto"/>
      </w:pPr>
      <w:r>
        <w:separator/>
      </w:r>
    </w:p>
  </w:endnote>
  <w:endnote w:type="continuationSeparator" w:id="0">
    <w:p w14:paraId="4DD9320A" w14:textId="77777777" w:rsidR="00A22AFF" w:rsidRDefault="00A22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imes New (W1)">
    <w:altName w:val="Times New Roman"/>
    <w:charset w:val="EE"/>
    <w:family w:val="roman"/>
    <w:pitch w:val="variable"/>
    <w:sig w:usb0="0000000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37E74" w14:textId="77777777" w:rsidR="00A22AFF" w:rsidRDefault="00A22AFF">
      <w:pPr>
        <w:spacing w:after="0" w:line="240" w:lineRule="auto"/>
      </w:pPr>
      <w:r>
        <w:separator/>
      </w:r>
    </w:p>
  </w:footnote>
  <w:footnote w:type="continuationSeparator" w:id="0">
    <w:p w14:paraId="7EC83790" w14:textId="77777777" w:rsidR="00A22AFF" w:rsidRDefault="00A22A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58558" w14:textId="77777777" w:rsidR="0035747E" w:rsidRDefault="00D973A6">
    <w:pPr>
      <w:spacing w:after="0" w:line="259" w:lineRule="auto"/>
      <w:ind w:left="662" w:firstLine="0"/>
      <w:jc w:val="center"/>
    </w:pPr>
    <w:r>
      <w:fldChar w:fldCharType="begin"/>
    </w:r>
    <w:r>
      <w:instrText xml:space="preserve"> PAGE   \* MERGEFORMAT </w:instrText>
    </w:r>
    <w:r>
      <w:fldChar w:fldCharType="separate"/>
    </w:r>
    <w:r>
      <w:rPr>
        <w:rFonts w:ascii="Times New Roman" w:eastAsia="Times New Roman" w:hAnsi="Times New Roman" w:cs="Times New Roman"/>
      </w:rPr>
      <w:t>2</w:t>
    </w:r>
    <w:r>
      <w:rPr>
        <w:rFonts w:ascii="Times New Roman" w:eastAsia="Times New Roman" w:hAnsi="Times New Roman" w:cs="Times New Ro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C7969" w14:textId="77777777" w:rsidR="0035747E" w:rsidRDefault="00D973A6">
    <w:pPr>
      <w:spacing w:after="0" w:line="259" w:lineRule="auto"/>
      <w:ind w:left="662" w:firstLine="0"/>
      <w:jc w:val="center"/>
    </w:pPr>
    <w:r>
      <w:fldChar w:fldCharType="begin"/>
    </w:r>
    <w:r>
      <w:instrText xml:space="preserve"> PAGE   \* MERGEFORMAT </w:instrText>
    </w:r>
    <w:r>
      <w:fldChar w:fldCharType="separate"/>
    </w:r>
    <w:r>
      <w:rPr>
        <w:rFonts w:ascii="Times New Roman" w:eastAsia="Times New Roman" w:hAnsi="Times New Roman" w:cs="Times New Roman"/>
      </w:rPr>
      <w:t>2</w:t>
    </w:r>
    <w:r>
      <w:rPr>
        <w:rFonts w:ascii="Times New Roman" w:eastAsia="Times New Roman" w:hAnsi="Times New Roman" w:cs="Times New Roman"/>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1B40F" w14:textId="77777777" w:rsidR="0035747E" w:rsidRDefault="00A22AFF">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53" style="width:11.45pt;height:10.65pt" coordsize="" o:spt="100" o:bullet="t" adj="0,,0" path="" stroked="f">
        <v:stroke joinstyle="miter"/>
        <v:imagedata r:id="rId1" o:title="image8"/>
        <v:formulas/>
        <v:path o:connecttype="segments"/>
      </v:shape>
    </w:pict>
  </w:numPicBullet>
  <w:abstractNum w:abstractNumId="0" w15:restartNumberingAfterBreak="0">
    <w:nsid w:val="050E18ED"/>
    <w:multiLevelType w:val="hybridMultilevel"/>
    <w:tmpl w:val="79D8AF3A"/>
    <w:lvl w:ilvl="0" w:tplc="B03EA82A">
      <w:start w:val="1"/>
      <w:numFmt w:val="decimal"/>
      <w:lvlText w:val="%1."/>
      <w:lvlJc w:val="left"/>
      <w:pPr>
        <w:ind w:left="5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084CA2A">
      <w:start w:val="1"/>
      <w:numFmt w:val="lowerLetter"/>
      <w:lvlText w:val="%2"/>
      <w:lvlJc w:val="left"/>
      <w:pPr>
        <w:ind w:left="10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B688C24">
      <w:start w:val="1"/>
      <w:numFmt w:val="lowerRoman"/>
      <w:lvlText w:val="%3"/>
      <w:lvlJc w:val="left"/>
      <w:pPr>
        <w:ind w:left="18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C914B2AA">
      <w:start w:val="1"/>
      <w:numFmt w:val="decimal"/>
      <w:lvlText w:val="%4"/>
      <w:lvlJc w:val="left"/>
      <w:pPr>
        <w:ind w:left="25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D6A17B6">
      <w:start w:val="1"/>
      <w:numFmt w:val="lowerLetter"/>
      <w:lvlText w:val="%5"/>
      <w:lvlJc w:val="left"/>
      <w:pPr>
        <w:ind w:left="324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91EE2F4">
      <w:start w:val="1"/>
      <w:numFmt w:val="lowerRoman"/>
      <w:lvlText w:val="%6"/>
      <w:lvlJc w:val="left"/>
      <w:pPr>
        <w:ind w:left="396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FA47720">
      <w:start w:val="1"/>
      <w:numFmt w:val="decimal"/>
      <w:lvlText w:val="%7"/>
      <w:lvlJc w:val="left"/>
      <w:pPr>
        <w:ind w:left="46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6E72ACA6">
      <w:start w:val="1"/>
      <w:numFmt w:val="lowerLetter"/>
      <w:lvlText w:val="%8"/>
      <w:lvlJc w:val="left"/>
      <w:pPr>
        <w:ind w:left="54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97A510C">
      <w:start w:val="1"/>
      <w:numFmt w:val="lowerRoman"/>
      <w:lvlText w:val="%9"/>
      <w:lvlJc w:val="left"/>
      <w:pPr>
        <w:ind w:left="61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8362E9B"/>
    <w:multiLevelType w:val="hybridMultilevel"/>
    <w:tmpl w:val="36F47A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9B3E9A"/>
    <w:multiLevelType w:val="hybridMultilevel"/>
    <w:tmpl w:val="BADE5090"/>
    <w:lvl w:ilvl="0" w:tplc="0734B952">
      <w:start w:val="1"/>
      <w:numFmt w:val="decimal"/>
      <w:lvlText w:val="%1."/>
      <w:lvlJc w:val="left"/>
      <w:pPr>
        <w:ind w:left="62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11DEDB42">
      <w:start w:val="1"/>
      <w:numFmt w:val="lowerLetter"/>
      <w:lvlText w:val="%2"/>
      <w:lvlJc w:val="left"/>
      <w:pPr>
        <w:ind w:left="111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CE007DA">
      <w:start w:val="1"/>
      <w:numFmt w:val="lowerRoman"/>
      <w:lvlText w:val="%3"/>
      <w:lvlJc w:val="left"/>
      <w:pPr>
        <w:ind w:left="183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A1D60970">
      <w:start w:val="1"/>
      <w:numFmt w:val="decimal"/>
      <w:lvlText w:val="%4"/>
      <w:lvlJc w:val="left"/>
      <w:pPr>
        <w:ind w:left="255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9747346">
      <w:start w:val="1"/>
      <w:numFmt w:val="lowerLetter"/>
      <w:lvlText w:val="%5"/>
      <w:lvlJc w:val="left"/>
      <w:pPr>
        <w:ind w:left="327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0A0F278">
      <w:start w:val="1"/>
      <w:numFmt w:val="lowerRoman"/>
      <w:lvlText w:val="%6"/>
      <w:lvlJc w:val="left"/>
      <w:pPr>
        <w:ind w:left="399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94EB7B0">
      <w:start w:val="1"/>
      <w:numFmt w:val="decimal"/>
      <w:lvlText w:val="%7"/>
      <w:lvlJc w:val="left"/>
      <w:pPr>
        <w:ind w:left="471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73C25C5E">
      <w:start w:val="1"/>
      <w:numFmt w:val="lowerLetter"/>
      <w:lvlText w:val="%8"/>
      <w:lvlJc w:val="left"/>
      <w:pPr>
        <w:ind w:left="543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83221E8">
      <w:start w:val="1"/>
      <w:numFmt w:val="lowerRoman"/>
      <w:lvlText w:val="%9"/>
      <w:lvlJc w:val="left"/>
      <w:pPr>
        <w:ind w:left="615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0AFD47C5"/>
    <w:multiLevelType w:val="hybridMultilevel"/>
    <w:tmpl w:val="2D40386E"/>
    <w:lvl w:ilvl="0" w:tplc="4F1416F2">
      <w:start w:val="1"/>
      <w:numFmt w:val="lowerLetter"/>
      <w:lvlText w:val="%1)"/>
      <w:lvlJc w:val="left"/>
      <w:pPr>
        <w:ind w:left="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12AA04E">
      <w:start w:val="1"/>
      <w:numFmt w:val="lowerLetter"/>
      <w:lvlText w:val="%2"/>
      <w:lvlJc w:val="left"/>
      <w:pPr>
        <w:ind w:left="113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6892247A">
      <w:start w:val="1"/>
      <w:numFmt w:val="lowerRoman"/>
      <w:lvlText w:val="%3"/>
      <w:lvlJc w:val="left"/>
      <w:pPr>
        <w:ind w:left="185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BE9A8C4E">
      <w:start w:val="1"/>
      <w:numFmt w:val="decimal"/>
      <w:lvlText w:val="%4"/>
      <w:lvlJc w:val="left"/>
      <w:pPr>
        <w:ind w:left="257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29E8816">
      <w:start w:val="1"/>
      <w:numFmt w:val="lowerLetter"/>
      <w:lvlText w:val="%5"/>
      <w:lvlJc w:val="left"/>
      <w:pPr>
        <w:ind w:left="329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59D6E1A4">
      <w:start w:val="1"/>
      <w:numFmt w:val="lowerRoman"/>
      <w:lvlText w:val="%6"/>
      <w:lvlJc w:val="left"/>
      <w:pPr>
        <w:ind w:left="401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DF38F43A">
      <w:start w:val="1"/>
      <w:numFmt w:val="decimal"/>
      <w:lvlText w:val="%7"/>
      <w:lvlJc w:val="left"/>
      <w:pPr>
        <w:ind w:left="473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E0C43A8">
      <w:start w:val="1"/>
      <w:numFmt w:val="lowerLetter"/>
      <w:lvlText w:val="%8"/>
      <w:lvlJc w:val="left"/>
      <w:pPr>
        <w:ind w:left="545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E1DC3336">
      <w:start w:val="1"/>
      <w:numFmt w:val="lowerRoman"/>
      <w:lvlText w:val="%9"/>
      <w:lvlJc w:val="left"/>
      <w:pPr>
        <w:ind w:left="617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C5722E6"/>
    <w:multiLevelType w:val="multilevel"/>
    <w:tmpl w:val="1628529C"/>
    <w:lvl w:ilvl="0">
      <w:start w:val="1"/>
      <w:numFmt w:val="decimal"/>
      <w:lvlText w:val="%1."/>
      <w:lvlJc w:val="left"/>
      <w:pPr>
        <w:ind w:left="62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7890C8C"/>
    <w:multiLevelType w:val="hybridMultilevel"/>
    <w:tmpl w:val="53507664"/>
    <w:lvl w:ilvl="0" w:tplc="5C58F91E">
      <w:start w:val="2"/>
      <w:numFmt w:val="decimal"/>
      <w:lvlText w:val="%1."/>
      <w:lvlJc w:val="left"/>
      <w:pPr>
        <w:ind w:left="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B6804C8">
      <w:start w:val="1"/>
      <w:numFmt w:val="lowerLetter"/>
      <w:lvlText w:val="%2"/>
      <w:lvlJc w:val="left"/>
      <w:pPr>
        <w:ind w:left="11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D6622DAA">
      <w:start w:val="1"/>
      <w:numFmt w:val="lowerRoman"/>
      <w:lvlText w:val="%3"/>
      <w:lvlJc w:val="left"/>
      <w:pPr>
        <w:ind w:left="18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395E1ED2">
      <w:start w:val="1"/>
      <w:numFmt w:val="decimal"/>
      <w:lvlText w:val="%4"/>
      <w:lvlJc w:val="left"/>
      <w:pPr>
        <w:ind w:left="26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E08AAE4A">
      <w:start w:val="1"/>
      <w:numFmt w:val="lowerLetter"/>
      <w:lvlText w:val="%5"/>
      <w:lvlJc w:val="left"/>
      <w:pPr>
        <w:ind w:left="33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244DE9E">
      <w:start w:val="1"/>
      <w:numFmt w:val="lowerRoman"/>
      <w:lvlText w:val="%6"/>
      <w:lvlJc w:val="left"/>
      <w:pPr>
        <w:ind w:left="40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0B4DE0E">
      <w:start w:val="1"/>
      <w:numFmt w:val="decimal"/>
      <w:lvlText w:val="%7"/>
      <w:lvlJc w:val="left"/>
      <w:pPr>
        <w:ind w:left="47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7C4DC58">
      <w:start w:val="1"/>
      <w:numFmt w:val="lowerLetter"/>
      <w:lvlText w:val="%8"/>
      <w:lvlJc w:val="left"/>
      <w:pPr>
        <w:ind w:left="54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2E08B56">
      <w:start w:val="1"/>
      <w:numFmt w:val="lowerRoman"/>
      <w:lvlText w:val="%9"/>
      <w:lvlJc w:val="left"/>
      <w:pPr>
        <w:ind w:left="62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19FB5C2E"/>
    <w:multiLevelType w:val="hybridMultilevel"/>
    <w:tmpl w:val="502C2080"/>
    <w:lvl w:ilvl="0" w:tplc="1D64F480">
      <w:start w:val="1"/>
      <w:numFmt w:val="decimal"/>
      <w:lvlText w:val="%1."/>
      <w:lvlJc w:val="left"/>
      <w:pPr>
        <w:ind w:left="62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82CF188">
      <w:start w:val="1"/>
      <w:numFmt w:val="lowerLetter"/>
      <w:lvlText w:val="%2"/>
      <w:lvlJc w:val="left"/>
      <w:pPr>
        <w:ind w:left="115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752A914">
      <w:start w:val="1"/>
      <w:numFmt w:val="lowerRoman"/>
      <w:lvlText w:val="%3"/>
      <w:lvlJc w:val="left"/>
      <w:pPr>
        <w:ind w:left="187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ED7E7B04">
      <w:start w:val="1"/>
      <w:numFmt w:val="decimal"/>
      <w:lvlText w:val="%4"/>
      <w:lvlJc w:val="left"/>
      <w:pPr>
        <w:ind w:left="259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0129474">
      <w:start w:val="1"/>
      <w:numFmt w:val="lowerLetter"/>
      <w:lvlText w:val="%5"/>
      <w:lvlJc w:val="left"/>
      <w:pPr>
        <w:ind w:left="331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EA6C2FE">
      <w:start w:val="1"/>
      <w:numFmt w:val="lowerRoman"/>
      <w:lvlText w:val="%6"/>
      <w:lvlJc w:val="left"/>
      <w:pPr>
        <w:ind w:left="40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386AA3FE">
      <w:start w:val="1"/>
      <w:numFmt w:val="decimal"/>
      <w:lvlText w:val="%7"/>
      <w:lvlJc w:val="left"/>
      <w:pPr>
        <w:ind w:left="475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9E4F638">
      <w:start w:val="1"/>
      <w:numFmt w:val="lowerLetter"/>
      <w:lvlText w:val="%8"/>
      <w:lvlJc w:val="left"/>
      <w:pPr>
        <w:ind w:left="547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8934198C">
      <w:start w:val="1"/>
      <w:numFmt w:val="lowerRoman"/>
      <w:lvlText w:val="%9"/>
      <w:lvlJc w:val="left"/>
      <w:pPr>
        <w:ind w:left="619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1B525366"/>
    <w:multiLevelType w:val="multilevel"/>
    <w:tmpl w:val="6430E528"/>
    <w:lvl w:ilvl="0">
      <w:start w:val="1"/>
      <w:numFmt w:val="decimal"/>
      <w:lvlText w:val="%1."/>
      <w:lvlJc w:val="left"/>
      <w:pPr>
        <w:ind w:left="62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62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10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182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254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26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398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470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542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EFB1322"/>
    <w:multiLevelType w:val="hybridMultilevel"/>
    <w:tmpl w:val="530087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132B1D"/>
    <w:multiLevelType w:val="hybridMultilevel"/>
    <w:tmpl w:val="79E01FBA"/>
    <w:lvl w:ilvl="0" w:tplc="7682CA8E">
      <w:start w:val="1"/>
      <w:numFmt w:val="decimal"/>
      <w:lvlText w:val="%1."/>
      <w:lvlJc w:val="left"/>
      <w:pPr>
        <w:ind w:left="100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270C124">
      <w:start w:val="1"/>
      <w:numFmt w:val="lowerLetter"/>
      <w:lvlText w:val="%2"/>
      <w:lvlJc w:val="left"/>
      <w:pPr>
        <w:ind w:left="109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40C5262">
      <w:start w:val="1"/>
      <w:numFmt w:val="lowerRoman"/>
      <w:lvlText w:val="%3"/>
      <w:lvlJc w:val="left"/>
      <w:pPr>
        <w:ind w:left="181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21CBBC2">
      <w:start w:val="1"/>
      <w:numFmt w:val="decimal"/>
      <w:lvlText w:val="%4"/>
      <w:lvlJc w:val="left"/>
      <w:pPr>
        <w:ind w:left="253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CEC7FCA">
      <w:start w:val="1"/>
      <w:numFmt w:val="lowerLetter"/>
      <w:lvlText w:val="%5"/>
      <w:lvlJc w:val="left"/>
      <w:pPr>
        <w:ind w:left="325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CFF0DBFC">
      <w:start w:val="1"/>
      <w:numFmt w:val="lowerRoman"/>
      <w:lvlText w:val="%6"/>
      <w:lvlJc w:val="left"/>
      <w:pPr>
        <w:ind w:left="397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7A6A688">
      <w:start w:val="1"/>
      <w:numFmt w:val="decimal"/>
      <w:lvlText w:val="%7"/>
      <w:lvlJc w:val="left"/>
      <w:pPr>
        <w:ind w:left="469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429EFBF0">
      <w:start w:val="1"/>
      <w:numFmt w:val="lowerLetter"/>
      <w:lvlText w:val="%8"/>
      <w:lvlJc w:val="left"/>
      <w:pPr>
        <w:ind w:left="541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AA38D00C">
      <w:start w:val="1"/>
      <w:numFmt w:val="lowerRoman"/>
      <w:lvlText w:val="%9"/>
      <w:lvlJc w:val="left"/>
      <w:pPr>
        <w:ind w:left="613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34100CA6"/>
    <w:multiLevelType w:val="hybridMultilevel"/>
    <w:tmpl w:val="009CC758"/>
    <w:lvl w:ilvl="0" w:tplc="0A28211E">
      <w:start w:val="1"/>
      <w:numFmt w:val="decimal"/>
      <w:lvlText w:val="%1."/>
      <w:lvlJc w:val="left"/>
      <w:pPr>
        <w:ind w:left="62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5F6FDBE">
      <w:start w:val="1"/>
      <w:numFmt w:val="lowerLetter"/>
      <w:lvlText w:val="%2"/>
      <w:lvlJc w:val="left"/>
      <w:pPr>
        <w:ind w:left="113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0C9AEB62">
      <w:start w:val="1"/>
      <w:numFmt w:val="lowerRoman"/>
      <w:lvlText w:val="%3"/>
      <w:lvlJc w:val="left"/>
      <w:pPr>
        <w:ind w:left="185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C6486084">
      <w:start w:val="1"/>
      <w:numFmt w:val="decimal"/>
      <w:lvlText w:val="%4"/>
      <w:lvlJc w:val="left"/>
      <w:pPr>
        <w:ind w:left="257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288EB56">
      <w:start w:val="1"/>
      <w:numFmt w:val="lowerLetter"/>
      <w:lvlText w:val="%5"/>
      <w:lvlJc w:val="left"/>
      <w:pPr>
        <w:ind w:left="329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A16C354">
      <w:start w:val="1"/>
      <w:numFmt w:val="lowerRoman"/>
      <w:lvlText w:val="%6"/>
      <w:lvlJc w:val="left"/>
      <w:pPr>
        <w:ind w:left="401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D969090">
      <w:start w:val="1"/>
      <w:numFmt w:val="decimal"/>
      <w:lvlText w:val="%7"/>
      <w:lvlJc w:val="left"/>
      <w:pPr>
        <w:ind w:left="473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A864BE0">
      <w:start w:val="1"/>
      <w:numFmt w:val="lowerLetter"/>
      <w:lvlText w:val="%8"/>
      <w:lvlJc w:val="left"/>
      <w:pPr>
        <w:ind w:left="545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1E6A3A6">
      <w:start w:val="1"/>
      <w:numFmt w:val="lowerRoman"/>
      <w:lvlText w:val="%9"/>
      <w:lvlJc w:val="left"/>
      <w:pPr>
        <w:ind w:left="617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36C96967"/>
    <w:multiLevelType w:val="hybridMultilevel"/>
    <w:tmpl w:val="A4E2E56E"/>
    <w:lvl w:ilvl="0" w:tplc="31A62DCC">
      <w:start w:val="1"/>
      <w:numFmt w:val="lowerLetter"/>
      <w:lvlText w:val="%1)"/>
      <w:lvlJc w:val="left"/>
      <w:pPr>
        <w:ind w:left="6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49ACE368">
      <w:start w:val="1"/>
      <w:numFmt w:val="lowerLetter"/>
      <w:lvlText w:val="%2"/>
      <w:lvlJc w:val="left"/>
      <w:pPr>
        <w:ind w:left="113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E344C22">
      <w:start w:val="1"/>
      <w:numFmt w:val="lowerRoman"/>
      <w:lvlText w:val="%3"/>
      <w:lvlJc w:val="left"/>
      <w:pPr>
        <w:ind w:left="18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3E908336">
      <w:start w:val="1"/>
      <w:numFmt w:val="decimal"/>
      <w:lvlText w:val="%4"/>
      <w:lvlJc w:val="left"/>
      <w:pPr>
        <w:ind w:left="257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33B2C31C">
      <w:start w:val="1"/>
      <w:numFmt w:val="lowerLetter"/>
      <w:lvlText w:val="%5"/>
      <w:lvlJc w:val="left"/>
      <w:pPr>
        <w:ind w:left="329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3A60132">
      <w:start w:val="1"/>
      <w:numFmt w:val="lowerRoman"/>
      <w:lvlText w:val="%6"/>
      <w:lvlJc w:val="left"/>
      <w:pPr>
        <w:ind w:left="401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986E7B4">
      <w:start w:val="1"/>
      <w:numFmt w:val="decimal"/>
      <w:lvlText w:val="%7"/>
      <w:lvlJc w:val="left"/>
      <w:pPr>
        <w:ind w:left="473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71E27BA6">
      <w:start w:val="1"/>
      <w:numFmt w:val="lowerLetter"/>
      <w:lvlText w:val="%8"/>
      <w:lvlJc w:val="left"/>
      <w:pPr>
        <w:ind w:left="54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EE3CFE04">
      <w:start w:val="1"/>
      <w:numFmt w:val="lowerRoman"/>
      <w:lvlText w:val="%9"/>
      <w:lvlJc w:val="left"/>
      <w:pPr>
        <w:ind w:left="617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8E57970"/>
    <w:multiLevelType w:val="hybridMultilevel"/>
    <w:tmpl w:val="9084B878"/>
    <w:lvl w:ilvl="0" w:tplc="860AB302">
      <w:start w:val="1"/>
      <w:numFmt w:val="lowerLetter"/>
      <w:lvlText w:val="%1)"/>
      <w:lvlJc w:val="left"/>
      <w:pPr>
        <w:ind w:left="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2388E72">
      <w:start w:val="1"/>
      <w:numFmt w:val="lowerLetter"/>
      <w:lvlText w:val="%2"/>
      <w:lvlJc w:val="left"/>
      <w:pPr>
        <w:ind w:left="113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2BCA57CA">
      <w:start w:val="1"/>
      <w:numFmt w:val="lowerRoman"/>
      <w:lvlText w:val="%3"/>
      <w:lvlJc w:val="left"/>
      <w:pPr>
        <w:ind w:left="18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57CFD7C">
      <w:start w:val="1"/>
      <w:numFmt w:val="decimal"/>
      <w:lvlText w:val="%4"/>
      <w:lvlJc w:val="left"/>
      <w:pPr>
        <w:ind w:left="257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39027430">
      <w:start w:val="1"/>
      <w:numFmt w:val="lowerLetter"/>
      <w:lvlText w:val="%5"/>
      <w:lvlJc w:val="left"/>
      <w:pPr>
        <w:ind w:left="329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03E608C">
      <w:start w:val="1"/>
      <w:numFmt w:val="lowerRoman"/>
      <w:lvlText w:val="%6"/>
      <w:lvlJc w:val="left"/>
      <w:pPr>
        <w:ind w:left="401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CC21C4">
      <w:start w:val="1"/>
      <w:numFmt w:val="decimal"/>
      <w:lvlText w:val="%7"/>
      <w:lvlJc w:val="left"/>
      <w:pPr>
        <w:ind w:left="473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45EE0FA">
      <w:start w:val="1"/>
      <w:numFmt w:val="lowerLetter"/>
      <w:lvlText w:val="%8"/>
      <w:lvlJc w:val="left"/>
      <w:pPr>
        <w:ind w:left="54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6D802548">
      <w:start w:val="1"/>
      <w:numFmt w:val="lowerRoman"/>
      <w:lvlText w:val="%9"/>
      <w:lvlJc w:val="left"/>
      <w:pPr>
        <w:ind w:left="617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9EC4B78"/>
    <w:multiLevelType w:val="hybridMultilevel"/>
    <w:tmpl w:val="E9249718"/>
    <w:lvl w:ilvl="0" w:tplc="0FAEC5D0">
      <w:start w:val="1"/>
      <w:numFmt w:val="decimal"/>
      <w:lvlText w:val="%1."/>
      <w:lvlJc w:val="left"/>
      <w:pPr>
        <w:ind w:left="62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35929EE6">
      <w:start w:val="1"/>
      <w:numFmt w:val="lowerLetter"/>
      <w:lvlText w:val="%2"/>
      <w:lvlJc w:val="left"/>
      <w:pPr>
        <w:ind w:left="113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B004AA2">
      <w:start w:val="1"/>
      <w:numFmt w:val="lowerRoman"/>
      <w:lvlText w:val="%3"/>
      <w:lvlJc w:val="left"/>
      <w:pPr>
        <w:ind w:left="185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AC8D35A">
      <w:start w:val="1"/>
      <w:numFmt w:val="decimal"/>
      <w:lvlText w:val="%4"/>
      <w:lvlJc w:val="left"/>
      <w:pPr>
        <w:ind w:left="257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73C53C2">
      <w:start w:val="1"/>
      <w:numFmt w:val="lowerLetter"/>
      <w:lvlText w:val="%5"/>
      <w:lvlJc w:val="left"/>
      <w:pPr>
        <w:ind w:left="329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B608E436">
      <w:start w:val="1"/>
      <w:numFmt w:val="lowerRoman"/>
      <w:lvlText w:val="%6"/>
      <w:lvlJc w:val="left"/>
      <w:pPr>
        <w:ind w:left="401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0E07EF2">
      <w:start w:val="1"/>
      <w:numFmt w:val="decimal"/>
      <w:lvlText w:val="%7"/>
      <w:lvlJc w:val="left"/>
      <w:pPr>
        <w:ind w:left="473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9F528818">
      <w:start w:val="1"/>
      <w:numFmt w:val="lowerLetter"/>
      <w:lvlText w:val="%8"/>
      <w:lvlJc w:val="left"/>
      <w:pPr>
        <w:ind w:left="545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7CC0812">
      <w:start w:val="1"/>
      <w:numFmt w:val="lowerRoman"/>
      <w:lvlText w:val="%9"/>
      <w:lvlJc w:val="left"/>
      <w:pPr>
        <w:ind w:left="617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40EB3243"/>
    <w:multiLevelType w:val="hybridMultilevel"/>
    <w:tmpl w:val="DBACD1D8"/>
    <w:lvl w:ilvl="0" w:tplc="3D0C770E">
      <w:start w:val="9"/>
      <w:numFmt w:val="ordinal"/>
      <w:lvlText w:val="%1"/>
      <w:lvlJc w:val="left"/>
      <w:pPr>
        <w:ind w:left="720" w:hanging="360"/>
      </w:pPr>
      <w:rPr>
        <w:rFonts w:hint="default"/>
      </w:rPr>
    </w:lvl>
    <w:lvl w:ilvl="1" w:tplc="D5A2453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00356E"/>
    <w:multiLevelType w:val="hybridMultilevel"/>
    <w:tmpl w:val="13DE7B5E"/>
    <w:lvl w:ilvl="0" w:tplc="69D239F2">
      <w:start w:val="5"/>
      <w:numFmt w:val="decimal"/>
      <w:lvlText w:val="%1."/>
      <w:lvlJc w:val="left"/>
      <w:pPr>
        <w:ind w:left="62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2583ECC">
      <w:start w:val="1"/>
      <w:numFmt w:val="lowerLetter"/>
      <w:lvlText w:val="%2"/>
      <w:lvlJc w:val="left"/>
      <w:pPr>
        <w:ind w:left="113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772CD00">
      <w:start w:val="1"/>
      <w:numFmt w:val="lowerRoman"/>
      <w:lvlText w:val="%3"/>
      <w:lvlJc w:val="left"/>
      <w:pPr>
        <w:ind w:left="185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3681F3A">
      <w:start w:val="1"/>
      <w:numFmt w:val="decimal"/>
      <w:lvlText w:val="%4"/>
      <w:lvlJc w:val="left"/>
      <w:pPr>
        <w:ind w:left="257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5D2E13F4">
      <w:start w:val="1"/>
      <w:numFmt w:val="lowerLetter"/>
      <w:lvlText w:val="%5"/>
      <w:lvlJc w:val="left"/>
      <w:pPr>
        <w:ind w:left="329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84056C8">
      <w:start w:val="1"/>
      <w:numFmt w:val="lowerRoman"/>
      <w:lvlText w:val="%6"/>
      <w:lvlJc w:val="left"/>
      <w:pPr>
        <w:ind w:left="401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92A41976">
      <w:start w:val="1"/>
      <w:numFmt w:val="decimal"/>
      <w:lvlText w:val="%7"/>
      <w:lvlJc w:val="left"/>
      <w:pPr>
        <w:ind w:left="473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F0AEB8A">
      <w:start w:val="1"/>
      <w:numFmt w:val="lowerLetter"/>
      <w:lvlText w:val="%8"/>
      <w:lvlJc w:val="left"/>
      <w:pPr>
        <w:ind w:left="545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D480D4D4">
      <w:start w:val="1"/>
      <w:numFmt w:val="lowerRoman"/>
      <w:lvlText w:val="%9"/>
      <w:lvlJc w:val="left"/>
      <w:pPr>
        <w:ind w:left="617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9" w15:restartNumberingAfterBreak="0">
    <w:nsid w:val="463F29EF"/>
    <w:multiLevelType w:val="multilevel"/>
    <w:tmpl w:val="B6C0853A"/>
    <w:lvl w:ilvl="0">
      <w:start w:val="1"/>
      <w:numFmt w:val="decimal"/>
      <w:lvlText w:val="%1."/>
      <w:lvlJc w:val="left"/>
      <w:pPr>
        <w:ind w:left="360" w:hanging="360"/>
      </w:pPr>
      <w:rPr>
        <w:rFonts w:hint="default"/>
      </w:rPr>
    </w:lvl>
    <w:lvl w:ilvl="1">
      <w:start w:val="1"/>
      <w:numFmt w:val="decimal"/>
      <w:lvlText w:val="%1.%2."/>
      <w:lvlJc w:val="left"/>
      <w:pPr>
        <w:ind w:left="1000" w:hanging="432"/>
      </w:pPr>
    </w:lvl>
    <w:lvl w:ilvl="2">
      <w:start w:val="1"/>
      <w:numFmt w:val="decimal"/>
      <w:lvlText w:val="%3)"/>
      <w:lvlJc w:val="left"/>
      <w:pPr>
        <w:ind w:left="1224" w:hanging="504"/>
      </w:pPr>
      <w:rPr>
        <w:rFonts w:ascii="Cambria" w:eastAsia="Times New Roman" w:hAnsi="Cambria" w:cs="Calibri"/>
      </w:rPr>
    </w:lvl>
    <w:lvl w:ilvl="3">
      <w:start w:val="1"/>
      <w:numFmt w:val="lowerLetter"/>
      <w:lvlText w:val="%4)"/>
      <w:lvlJc w:val="left"/>
      <w:pPr>
        <w:ind w:left="1728" w:hanging="648"/>
      </w:pPr>
      <w:rPr>
        <w:rFonts w:ascii="Cambria" w:eastAsia="Times New Roman" w:hAnsi="Cambria" w:cs="Calibri"/>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CD07AE"/>
    <w:multiLevelType w:val="multilevel"/>
    <w:tmpl w:val="5C685EE6"/>
    <w:lvl w:ilvl="0">
      <w:start w:val="1"/>
      <w:numFmt w:val="decimal"/>
      <w:lvlText w:val="%1."/>
      <w:lvlJc w:val="left"/>
      <w:pPr>
        <w:ind w:left="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2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14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186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258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30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02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474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546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2" w15:restartNumberingAfterBreak="0">
    <w:nsid w:val="541B5C95"/>
    <w:multiLevelType w:val="hybridMultilevel"/>
    <w:tmpl w:val="311434D4"/>
    <w:lvl w:ilvl="0" w:tplc="38BC1218">
      <w:start w:val="1"/>
      <w:numFmt w:val="decimal"/>
      <w:lvlText w:val="%1."/>
      <w:lvlJc w:val="left"/>
      <w:pPr>
        <w:ind w:left="136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23E48EA">
      <w:start w:val="1"/>
      <w:numFmt w:val="lowerLetter"/>
      <w:lvlText w:val="%2"/>
      <w:lvlJc w:val="left"/>
      <w:pPr>
        <w:ind w:left="15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C7081C8C">
      <w:start w:val="1"/>
      <w:numFmt w:val="lowerRoman"/>
      <w:lvlText w:val="%3"/>
      <w:lvlJc w:val="left"/>
      <w:pPr>
        <w:ind w:left="225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992C99F0">
      <w:start w:val="1"/>
      <w:numFmt w:val="decimal"/>
      <w:lvlText w:val="%4"/>
      <w:lvlJc w:val="left"/>
      <w:pPr>
        <w:ind w:left="297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C6ECB5A">
      <w:start w:val="1"/>
      <w:numFmt w:val="lowerLetter"/>
      <w:lvlText w:val="%5"/>
      <w:lvlJc w:val="left"/>
      <w:pPr>
        <w:ind w:left="369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BADAB412">
      <w:start w:val="1"/>
      <w:numFmt w:val="lowerRoman"/>
      <w:lvlText w:val="%6"/>
      <w:lvlJc w:val="left"/>
      <w:pPr>
        <w:ind w:left="441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B600D1F2">
      <w:start w:val="1"/>
      <w:numFmt w:val="decimal"/>
      <w:lvlText w:val="%7"/>
      <w:lvlJc w:val="left"/>
      <w:pPr>
        <w:ind w:left="51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EDF45C00">
      <w:start w:val="1"/>
      <w:numFmt w:val="lowerLetter"/>
      <w:lvlText w:val="%8"/>
      <w:lvlJc w:val="left"/>
      <w:pPr>
        <w:ind w:left="585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92CCDEC">
      <w:start w:val="1"/>
      <w:numFmt w:val="lowerRoman"/>
      <w:lvlText w:val="%9"/>
      <w:lvlJc w:val="left"/>
      <w:pPr>
        <w:ind w:left="657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3" w15:restartNumberingAfterBreak="0">
    <w:nsid w:val="586C656A"/>
    <w:multiLevelType w:val="hybridMultilevel"/>
    <w:tmpl w:val="E530191C"/>
    <w:lvl w:ilvl="0" w:tplc="B1D4B956">
      <w:start w:val="1"/>
      <w:numFmt w:val="decimal"/>
      <w:lvlText w:val="%1."/>
      <w:lvlJc w:val="left"/>
      <w:pPr>
        <w:ind w:left="139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C4E4171C">
      <w:start w:val="1"/>
      <w:numFmt w:val="lowerLetter"/>
      <w:lvlText w:val="%2"/>
      <w:lvlJc w:val="left"/>
      <w:pPr>
        <w:ind w:left="135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45E7EDE">
      <w:start w:val="1"/>
      <w:numFmt w:val="lowerRoman"/>
      <w:lvlText w:val="%3"/>
      <w:lvlJc w:val="left"/>
      <w:pPr>
        <w:ind w:left="207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730B596">
      <w:start w:val="1"/>
      <w:numFmt w:val="decimal"/>
      <w:lvlText w:val="%4"/>
      <w:lvlJc w:val="left"/>
      <w:pPr>
        <w:ind w:left="279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C0AAE06A">
      <w:start w:val="1"/>
      <w:numFmt w:val="lowerLetter"/>
      <w:lvlText w:val="%5"/>
      <w:lvlJc w:val="left"/>
      <w:pPr>
        <w:ind w:left="351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E26CB8A">
      <w:start w:val="1"/>
      <w:numFmt w:val="lowerRoman"/>
      <w:lvlText w:val="%6"/>
      <w:lvlJc w:val="left"/>
      <w:pPr>
        <w:ind w:left="423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9F06C86">
      <w:start w:val="1"/>
      <w:numFmt w:val="decimal"/>
      <w:lvlText w:val="%7"/>
      <w:lvlJc w:val="left"/>
      <w:pPr>
        <w:ind w:left="495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CB0C0BFC">
      <w:start w:val="1"/>
      <w:numFmt w:val="lowerLetter"/>
      <w:lvlText w:val="%8"/>
      <w:lvlJc w:val="left"/>
      <w:pPr>
        <w:ind w:left="567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40B4C3B0">
      <w:start w:val="1"/>
      <w:numFmt w:val="lowerRoman"/>
      <w:lvlText w:val="%9"/>
      <w:lvlJc w:val="left"/>
      <w:pPr>
        <w:ind w:left="639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4" w15:restartNumberingAfterBreak="0">
    <w:nsid w:val="589E6419"/>
    <w:multiLevelType w:val="hybridMultilevel"/>
    <w:tmpl w:val="DC6A71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A22ED0"/>
    <w:multiLevelType w:val="hybridMultilevel"/>
    <w:tmpl w:val="3296355C"/>
    <w:lvl w:ilvl="0" w:tplc="6228F46C">
      <w:start w:val="1"/>
      <w:numFmt w:val="bullet"/>
      <w:lvlText w:val="•"/>
      <w:lvlPicBulletId w:val="0"/>
      <w:lvlJc w:val="left"/>
      <w:pPr>
        <w:ind w:left="10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7884410">
      <w:start w:val="1"/>
      <w:numFmt w:val="bullet"/>
      <w:lvlText w:val="o"/>
      <w:lvlJc w:val="left"/>
      <w:pPr>
        <w:ind w:left="14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188CD28">
      <w:start w:val="1"/>
      <w:numFmt w:val="bullet"/>
      <w:lvlText w:val="▪"/>
      <w:lvlJc w:val="left"/>
      <w:pPr>
        <w:ind w:left="21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008E6E8">
      <w:start w:val="1"/>
      <w:numFmt w:val="bullet"/>
      <w:lvlText w:val="•"/>
      <w:lvlJc w:val="left"/>
      <w:pPr>
        <w:ind w:left="284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B8CB61E">
      <w:start w:val="1"/>
      <w:numFmt w:val="bullet"/>
      <w:lvlText w:val="o"/>
      <w:lvlJc w:val="left"/>
      <w:pPr>
        <w:ind w:left="356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50A4D86">
      <w:start w:val="1"/>
      <w:numFmt w:val="bullet"/>
      <w:lvlText w:val="▪"/>
      <w:lvlJc w:val="left"/>
      <w:pPr>
        <w:ind w:left="42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7548AADC">
      <w:start w:val="1"/>
      <w:numFmt w:val="bullet"/>
      <w:lvlText w:val="•"/>
      <w:lvlJc w:val="left"/>
      <w:pPr>
        <w:ind w:left="50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E524360">
      <w:start w:val="1"/>
      <w:numFmt w:val="bullet"/>
      <w:lvlText w:val="o"/>
      <w:lvlJc w:val="left"/>
      <w:pPr>
        <w:ind w:left="57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75A47AE">
      <w:start w:val="1"/>
      <w:numFmt w:val="bullet"/>
      <w:lvlText w:val="▪"/>
      <w:lvlJc w:val="left"/>
      <w:pPr>
        <w:ind w:left="644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6" w15:restartNumberingAfterBreak="0">
    <w:nsid w:val="6172103F"/>
    <w:multiLevelType w:val="hybridMultilevel"/>
    <w:tmpl w:val="FCBEB220"/>
    <w:lvl w:ilvl="0" w:tplc="2B3C16BA">
      <w:start w:val="3"/>
      <w:numFmt w:val="decimal"/>
      <w:lvlText w:val="%1."/>
      <w:lvlJc w:val="left"/>
      <w:pPr>
        <w:ind w:left="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CAEBDB6">
      <w:start w:val="1"/>
      <w:numFmt w:val="lowerLetter"/>
      <w:lvlText w:val="%2"/>
      <w:lvlJc w:val="left"/>
      <w:pPr>
        <w:ind w:left="11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4AE42B8">
      <w:start w:val="1"/>
      <w:numFmt w:val="lowerRoman"/>
      <w:lvlText w:val="%3"/>
      <w:lvlJc w:val="left"/>
      <w:pPr>
        <w:ind w:left="18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064E308">
      <w:start w:val="1"/>
      <w:numFmt w:val="decimal"/>
      <w:lvlText w:val="%4"/>
      <w:lvlJc w:val="left"/>
      <w:pPr>
        <w:ind w:left="25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EA635C2">
      <w:start w:val="1"/>
      <w:numFmt w:val="lowerLetter"/>
      <w:lvlText w:val="%5"/>
      <w:lvlJc w:val="left"/>
      <w:pPr>
        <w:ind w:left="330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CE4599C">
      <w:start w:val="1"/>
      <w:numFmt w:val="lowerRoman"/>
      <w:lvlText w:val="%6"/>
      <w:lvlJc w:val="left"/>
      <w:pPr>
        <w:ind w:left="402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D16844A">
      <w:start w:val="1"/>
      <w:numFmt w:val="decimal"/>
      <w:lvlText w:val="%7"/>
      <w:lvlJc w:val="left"/>
      <w:pPr>
        <w:ind w:left="47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CD4DC8E">
      <w:start w:val="1"/>
      <w:numFmt w:val="lowerLetter"/>
      <w:lvlText w:val="%8"/>
      <w:lvlJc w:val="left"/>
      <w:pPr>
        <w:ind w:left="54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868E120">
      <w:start w:val="1"/>
      <w:numFmt w:val="lowerRoman"/>
      <w:lvlText w:val="%9"/>
      <w:lvlJc w:val="left"/>
      <w:pPr>
        <w:ind w:left="61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17F0AEB"/>
    <w:multiLevelType w:val="multilevel"/>
    <w:tmpl w:val="CA68B330"/>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68317E"/>
    <w:multiLevelType w:val="hybridMultilevel"/>
    <w:tmpl w:val="BC6CEC1A"/>
    <w:lvl w:ilvl="0" w:tplc="63449048">
      <w:start w:val="1"/>
      <w:numFmt w:val="lowerLetter"/>
      <w:lvlText w:val="%1)"/>
      <w:lvlJc w:val="left"/>
      <w:pPr>
        <w:ind w:left="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9F12F34C">
      <w:start w:val="1"/>
      <w:numFmt w:val="lowerLetter"/>
      <w:lvlText w:val="%2"/>
      <w:lvlJc w:val="left"/>
      <w:pPr>
        <w:ind w:left="11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67AED1A">
      <w:start w:val="1"/>
      <w:numFmt w:val="lowerRoman"/>
      <w:lvlText w:val="%3"/>
      <w:lvlJc w:val="left"/>
      <w:pPr>
        <w:ind w:left="18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807CA954">
      <w:start w:val="1"/>
      <w:numFmt w:val="decimal"/>
      <w:lvlText w:val="%4"/>
      <w:lvlJc w:val="left"/>
      <w:pPr>
        <w:ind w:left="25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A07E7108">
      <w:start w:val="1"/>
      <w:numFmt w:val="lowerLetter"/>
      <w:lvlText w:val="%5"/>
      <w:lvlJc w:val="left"/>
      <w:pPr>
        <w:ind w:left="32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CC6CF740">
      <w:start w:val="1"/>
      <w:numFmt w:val="lowerRoman"/>
      <w:lvlText w:val="%6"/>
      <w:lvlJc w:val="left"/>
      <w:pPr>
        <w:ind w:left="39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32E50B0">
      <w:start w:val="1"/>
      <w:numFmt w:val="decimal"/>
      <w:lvlText w:val="%7"/>
      <w:lvlJc w:val="left"/>
      <w:pPr>
        <w:ind w:left="47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8365296">
      <w:start w:val="1"/>
      <w:numFmt w:val="lowerLetter"/>
      <w:lvlText w:val="%8"/>
      <w:lvlJc w:val="left"/>
      <w:pPr>
        <w:ind w:left="54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5E41F2A">
      <w:start w:val="1"/>
      <w:numFmt w:val="lowerRoman"/>
      <w:lvlText w:val="%9"/>
      <w:lvlJc w:val="left"/>
      <w:pPr>
        <w:ind w:left="6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67881AB9"/>
    <w:multiLevelType w:val="hybridMultilevel"/>
    <w:tmpl w:val="A9C806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315C60"/>
    <w:multiLevelType w:val="multilevel"/>
    <w:tmpl w:val="F07C6AF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D661E7"/>
    <w:multiLevelType w:val="hybridMultilevel"/>
    <w:tmpl w:val="50487496"/>
    <w:lvl w:ilvl="0" w:tplc="082610D2">
      <w:start w:val="5"/>
      <w:numFmt w:val="upperRoman"/>
      <w:lvlText w:val="%1."/>
      <w:lvlJc w:val="left"/>
      <w:pPr>
        <w:ind w:left="9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FAA252C">
      <w:start w:val="1"/>
      <w:numFmt w:val="lowerLetter"/>
      <w:lvlText w:val="%2"/>
      <w:lvlJc w:val="left"/>
      <w:pPr>
        <w:ind w:left="1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2D8CD02">
      <w:start w:val="1"/>
      <w:numFmt w:val="lowerRoman"/>
      <w:lvlText w:val="%3"/>
      <w:lvlJc w:val="left"/>
      <w:pPr>
        <w:ind w:left="18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8F27904">
      <w:start w:val="1"/>
      <w:numFmt w:val="decimal"/>
      <w:lvlText w:val="%4"/>
      <w:lvlJc w:val="left"/>
      <w:pPr>
        <w:ind w:left="25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FE0191E">
      <w:start w:val="1"/>
      <w:numFmt w:val="lowerLetter"/>
      <w:lvlText w:val="%5"/>
      <w:lvlJc w:val="left"/>
      <w:pPr>
        <w:ind w:left="32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35864A8">
      <w:start w:val="1"/>
      <w:numFmt w:val="lowerRoman"/>
      <w:lvlText w:val="%6"/>
      <w:lvlJc w:val="left"/>
      <w:pPr>
        <w:ind w:left="39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1A2544">
      <w:start w:val="1"/>
      <w:numFmt w:val="decimal"/>
      <w:lvlText w:val="%7"/>
      <w:lvlJc w:val="left"/>
      <w:pPr>
        <w:ind w:left="47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383D34">
      <w:start w:val="1"/>
      <w:numFmt w:val="lowerLetter"/>
      <w:lvlText w:val="%8"/>
      <w:lvlJc w:val="left"/>
      <w:pPr>
        <w:ind w:left="5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26EC6CC">
      <w:start w:val="1"/>
      <w:numFmt w:val="lowerRoman"/>
      <w:lvlText w:val="%9"/>
      <w:lvlJc w:val="left"/>
      <w:pPr>
        <w:ind w:left="61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FDD30AC"/>
    <w:multiLevelType w:val="hybridMultilevel"/>
    <w:tmpl w:val="E1563A6E"/>
    <w:lvl w:ilvl="0" w:tplc="F0C2C5D2">
      <w:start w:val="1"/>
      <w:numFmt w:val="decimal"/>
      <w:lvlText w:val="%1)"/>
      <w:lvlJc w:val="left"/>
      <w:pPr>
        <w:ind w:left="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AFC4964">
      <w:start w:val="1"/>
      <w:numFmt w:val="lowerLetter"/>
      <w:lvlText w:val="%2"/>
      <w:lvlJc w:val="left"/>
      <w:pPr>
        <w:ind w:left="115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059A38B2">
      <w:start w:val="1"/>
      <w:numFmt w:val="lowerRoman"/>
      <w:lvlText w:val="%3"/>
      <w:lvlJc w:val="left"/>
      <w:pPr>
        <w:ind w:left="187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88605E2A">
      <w:start w:val="1"/>
      <w:numFmt w:val="decimal"/>
      <w:lvlText w:val="%4"/>
      <w:lvlJc w:val="left"/>
      <w:pPr>
        <w:ind w:left="259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DC9618BE">
      <w:start w:val="1"/>
      <w:numFmt w:val="lowerLetter"/>
      <w:lvlText w:val="%5"/>
      <w:lvlJc w:val="left"/>
      <w:pPr>
        <w:ind w:left="331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63882E0">
      <w:start w:val="1"/>
      <w:numFmt w:val="lowerRoman"/>
      <w:lvlText w:val="%6"/>
      <w:lvlJc w:val="left"/>
      <w:pPr>
        <w:ind w:left="403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6E52C6D4">
      <w:start w:val="1"/>
      <w:numFmt w:val="decimal"/>
      <w:lvlText w:val="%7"/>
      <w:lvlJc w:val="left"/>
      <w:pPr>
        <w:ind w:left="475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5A4C7C10">
      <w:start w:val="1"/>
      <w:numFmt w:val="lowerLetter"/>
      <w:lvlText w:val="%8"/>
      <w:lvlJc w:val="left"/>
      <w:pPr>
        <w:ind w:left="547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70052D0">
      <w:start w:val="1"/>
      <w:numFmt w:val="lowerRoman"/>
      <w:lvlText w:val="%9"/>
      <w:lvlJc w:val="left"/>
      <w:pPr>
        <w:ind w:left="619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33" w15:restartNumberingAfterBreak="0">
    <w:nsid w:val="76206B55"/>
    <w:multiLevelType w:val="multilevel"/>
    <w:tmpl w:val="782E05B2"/>
    <w:lvl w:ilvl="0">
      <w:start w:val="11"/>
      <w:numFmt w:val="decimal"/>
      <w:lvlText w:val="%1."/>
      <w:lvlJc w:val="left"/>
      <w:pPr>
        <w:ind w:left="567" w:firstLine="0"/>
      </w:pPr>
      <w:rPr>
        <w:rFonts w:ascii="Cambria" w:eastAsia="Trebuchet MS" w:hAnsi="Cambria" w:cs="Trebuchet MS" w:hint="default"/>
        <w:b w:val="0"/>
        <w:bCs w:val="0"/>
        <w:i w:val="0"/>
        <w:iCs w:val="0"/>
        <w:smallCaps w:val="0"/>
        <w:strike w:val="0"/>
        <w:color w:val="000000"/>
        <w:spacing w:val="0"/>
        <w:w w:val="100"/>
        <w:position w:val="0"/>
        <w:sz w:val="20"/>
        <w:szCs w:val="20"/>
        <w:u w:val="none"/>
      </w:rPr>
    </w:lvl>
    <w:lvl w:ilvl="1">
      <w:start w:val="1"/>
      <w:numFmt w:val="decimal"/>
      <w:lvlText w:val="%2)"/>
      <w:lvlJc w:val="left"/>
      <w:pPr>
        <w:ind w:left="567" w:firstLine="0"/>
      </w:pPr>
      <w:rPr>
        <w:rFonts w:hint="default"/>
        <w:b w:val="0"/>
        <w:bCs w:val="0"/>
        <w:i w:val="0"/>
        <w:iCs w:val="0"/>
        <w:smallCaps w:val="0"/>
        <w:strike w:val="0"/>
        <w:color w:val="000000"/>
        <w:spacing w:val="0"/>
        <w:w w:val="100"/>
        <w:position w:val="0"/>
        <w:sz w:val="20"/>
        <w:szCs w:val="20"/>
        <w:u w:val="none"/>
      </w:rPr>
    </w:lvl>
    <w:lvl w:ilvl="2">
      <w:numFmt w:val="decimal"/>
      <w:lvlText w:val=""/>
      <w:lvlJc w:val="left"/>
      <w:pPr>
        <w:ind w:left="567" w:firstLine="0"/>
      </w:pPr>
      <w:rPr>
        <w:rFonts w:hint="default"/>
      </w:rPr>
    </w:lvl>
    <w:lvl w:ilvl="3">
      <w:numFmt w:val="decimal"/>
      <w:lvlText w:val=""/>
      <w:lvlJc w:val="left"/>
      <w:pPr>
        <w:ind w:left="567" w:firstLine="0"/>
      </w:pPr>
      <w:rPr>
        <w:rFonts w:hint="default"/>
      </w:rPr>
    </w:lvl>
    <w:lvl w:ilvl="4">
      <w:numFmt w:val="decimal"/>
      <w:lvlText w:val=""/>
      <w:lvlJc w:val="left"/>
      <w:pPr>
        <w:ind w:left="567" w:firstLine="0"/>
      </w:pPr>
      <w:rPr>
        <w:rFonts w:hint="default"/>
      </w:rPr>
    </w:lvl>
    <w:lvl w:ilvl="5">
      <w:numFmt w:val="decimal"/>
      <w:lvlText w:val=""/>
      <w:lvlJc w:val="left"/>
      <w:pPr>
        <w:ind w:left="567" w:firstLine="0"/>
      </w:pPr>
      <w:rPr>
        <w:rFonts w:hint="default"/>
      </w:rPr>
    </w:lvl>
    <w:lvl w:ilvl="6">
      <w:numFmt w:val="decimal"/>
      <w:lvlText w:val=""/>
      <w:lvlJc w:val="left"/>
      <w:pPr>
        <w:ind w:left="567" w:firstLine="0"/>
      </w:pPr>
      <w:rPr>
        <w:rFonts w:hint="default"/>
      </w:rPr>
    </w:lvl>
    <w:lvl w:ilvl="7">
      <w:numFmt w:val="decimal"/>
      <w:lvlText w:val=""/>
      <w:lvlJc w:val="left"/>
      <w:pPr>
        <w:ind w:left="567" w:firstLine="0"/>
      </w:pPr>
      <w:rPr>
        <w:rFonts w:hint="default"/>
      </w:rPr>
    </w:lvl>
    <w:lvl w:ilvl="8">
      <w:numFmt w:val="decimal"/>
      <w:lvlText w:val=""/>
      <w:lvlJc w:val="left"/>
      <w:pPr>
        <w:ind w:left="567" w:firstLine="0"/>
      </w:pPr>
      <w:rPr>
        <w:rFonts w:hint="default"/>
      </w:rPr>
    </w:lvl>
  </w:abstractNum>
  <w:abstractNum w:abstractNumId="34" w15:restartNumberingAfterBreak="0">
    <w:nsid w:val="7BA23DB8"/>
    <w:multiLevelType w:val="hybridMultilevel"/>
    <w:tmpl w:val="E60E33C0"/>
    <w:lvl w:ilvl="0" w:tplc="D3307A2C">
      <w:start w:val="1"/>
      <w:numFmt w:val="decimal"/>
      <w:lvlText w:val="%1."/>
      <w:lvlJc w:val="left"/>
      <w:pPr>
        <w:ind w:left="62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82687814">
      <w:start w:val="1"/>
      <w:numFmt w:val="lowerLetter"/>
      <w:lvlText w:val="%2"/>
      <w:lvlJc w:val="left"/>
      <w:pPr>
        <w:ind w:left="116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EAE02C4">
      <w:start w:val="1"/>
      <w:numFmt w:val="lowerRoman"/>
      <w:lvlText w:val="%3"/>
      <w:lvlJc w:val="left"/>
      <w:pPr>
        <w:ind w:left="188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83610A2">
      <w:start w:val="1"/>
      <w:numFmt w:val="decimal"/>
      <w:lvlText w:val="%4"/>
      <w:lvlJc w:val="left"/>
      <w:pPr>
        <w:ind w:left="260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8D14DD6E">
      <w:start w:val="1"/>
      <w:numFmt w:val="lowerLetter"/>
      <w:lvlText w:val="%5"/>
      <w:lvlJc w:val="left"/>
      <w:pPr>
        <w:ind w:left="332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C7A3128">
      <w:start w:val="1"/>
      <w:numFmt w:val="lowerRoman"/>
      <w:lvlText w:val="%6"/>
      <w:lvlJc w:val="left"/>
      <w:pPr>
        <w:ind w:left="404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500D964">
      <w:start w:val="1"/>
      <w:numFmt w:val="decimal"/>
      <w:lvlText w:val="%7"/>
      <w:lvlJc w:val="left"/>
      <w:pPr>
        <w:ind w:left="476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7C7AB09E">
      <w:start w:val="1"/>
      <w:numFmt w:val="lowerLetter"/>
      <w:lvlText w:val="%8"/>
      <w:lvlJc w:val="left"/>
      <w:pPr>
        <w:ind w:left="548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4AE5666">
      <w:start w:val="1"/>
      <w:numFmt w:val="lowerRoman"/>
      <w:lvlText w:val="%9"/>
      <w:lvlJc w:val="left"/>
      <w:pPr>
        <w:ind w:left="620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num w:numId="1">
    <w:abstractNumId w:val="23"/>
  </w:num>
  <w:num w:numId="2">
    <w:abstractNumId w:val="31"/>
  </w:num>
  <w:num w:numId="3">
    <w:abstractNumId w:val="34"/>
  </w:num>
  <w:num w:numId="4">
    <w:abstractNumId w:val="3"/>
  </w:num>
  <w:num w:numId="5">
    <w:abstractNumId w:val="5"/>
  </w:num>
  <w:num w:numId="6">
    <w:abstractNumId w:val="32"/>
  </w:num>
  <w:num w:numId="7">
    <w:abstractNumId w:val="15"/>
  </w:num>
  <w:num w:numId="8">
    <w:abstractNumId w:val="22"/>
  </w:num>
  <w:num w:numId="9">
    <w:abstractNumId w:val="13"/>
  </w:num>
  <w:num w:numId="10">
    <w:abstractNumId w:val="28"/>
  </w:num>
  <w:num w:numId="11">
    <w:abstractNumId w:val="0"/>
  </w:num>
  <w:num w:numId="12">
    <w:abstractNumId w:val="21"/>
  </w:num>
  <w:num w:numId="13">
    <w:abstractNumId w:val="2"/>
  </w:num>
  <w:num w:numId="14">
    <w:abstractNumId w:val="6"/>
  </w:num>
  <w:num w:numId="15">
    <w:abstractNumId w:val="14"/>
  </w:num>
  <w:num w:numId="16">
    <w:abstractNumId w:val="18"/>
  </w:num>
  <w:num w:numId="17">
    <w:abstractNumId w:val="16"/>
  </w:num>
  <w:num w:numId="18">
    <w:abstractNumId w:val="4"/>
  </w:num>
  <w:num w:numId="19">
    <w:abstractNumId w:val="26"/>
  </w:num>
  <w:num w:numId="20">
    <w:abstractNumId w:val="8"/>
  </w:num>
  <w:num w:numId="21">
    <w:abstractNumId w:val="25"/>
  </w:num>
  <w:num w:numId="22">
    <w:abstractNumId w:val="11"/>
  </w:num>
  <w:num w:numId="23">
    <w:abstractNumId w:val="10"/>
  </w:num>
  <w:num w:numId="24">
    <w:abstractNumId w:val="1"/>
  </w:num>
  <w:num w:numId="25">
    <w:abstractNumId w:val="24"/>
  </w:num>
  <w:num w:numId="26">
    <w:abstractNumId w:val="17"/>
  </w:num>
  <w:num w:numId="27">
    <w:abstractNumId w:val="29"/>
  </w:num>
  <w:num w:numId="28">
    <w:abstractNumId w:val="30"/>
  </w:num>
  <w:num w:numId="29">
    <w:abstractNumId w:val="19"/>
  </w:num>
  <w:num w:numId="30">
    <w:abstractNumId w:val="33"/>
  </w:num>
  <w:num w:numId="31">
    <w:abstractNumId w:val="27"/>
  </w:num>
  <w:num w:numId="32">
    <w:abstractNumId w:val="9"/>
  </w:num>
  <w:num w:numId="33">
    <w:abstractNumId w:val="7"/>
  </w:num>
  <w:num w:numId="34">
    <w:abstractNumId w:val="12"/>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CAF"/>
    <w:rsid w:val="000418A0"/>
    <w:rsid w:val="000A674F"/>
    <w:rsid w:val="00106618"/>
    <w:rsid w:val="001228B4"/>
    <w:rsid w:val="00200CAF"/>
    <w:rsid w:val="00203CCA"/>
    <w:rsid w:val="003E20DA"/>
    <w:rsid w:val="003E4E98"/>
    <w:rsid w:val="004A1567"/>
    <w:rsid w:val="00714B69"/>
    <w:rsid w:val="007E4FCA"/>
    <w:rsid w:val="007F7BB0"/>
    <w:rsid w:val="009132C5"/>
    <w:rsid w:val="00A21FBF"/>
    <w:rsid w:val="00A22AFF"/>
    <w:rsid w:val="00AA3677"/>
    <w:rsid w:val="00B04C76"/>
    <w:rsid w:val="00B83EC6"/>
    <w:rsid w:val="00BF507A"/>
    <w:rsid w:val="00D87016"/>
    <w:rsid w:val="00D973A6"/>
    <w:rsid w:val="00DB55C7"/>
    <w:rsid w:val="00E049F6"/>
    <w:rsid w:val="00E06A68"/>
    <w:rsid w:val="00EF13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77857"/>
  <w15:chartTrackingRefBased/>
  <w15:docId w15:val="{CB21E8E5-8BDE-45A1-BC61-CCD6871F6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00CAF"/>
    <w:pPr>
      <w:spacing w:after="46" w:line="220" w:lineRule="auto"/>
      <w:ind w:left="629" w:firstLine="9"/>
      <w:jc w:val="both"/>
    </w:pPr>
    <w:rPr>
      <w:rFonts w:ascii="Calibri" w:eastAsia="Calibri" w:hAnsi="Calibri" w:cs="Calibri"/>
      <w:color w:val="000000"/>
      <w:sz w:val="26"/>
      <w:lang w:val="en-US"/>
    </w:rPr>
  </w:style>
  <w:style w:type="paragraph" w:styleId="Nagwek1">
    <w:name w:val="heading 1"/>
    <w:next w:val="Normalny"/>
    <w:link w:val="Nagwek1Znak"/>
    <w:uiPriority w:val="9"/>
    <w:unhideWhenUsed/>
    <w:qFormat/>
    <w:rsid w:val="00200CAF"/>
    <w:pPr>
      <w:keepNext/>
      <w:keepLines/>
      <w:spacing w:after="288"/>
      <w:ind w:left="624" w:hanging="10"/>
      <w:jc w:val="both"/>
      <w:outlineLvl w:val="0"/>
    </w:pPr>
    <w:rPr>
      <w:rFonts w:ascii="Calibri" w:eastAsia="Calibri" w:hAnsi="Calibri" w:cs="Calibri"/>
      <w:color w:val="000000"/>
      <w:lang w:val="en-US"/>
    </w:rPr>
  </w:style>
  <w:style w:type="paragraph" w:styleId="Nagwek2">
    <w:name w:val="heading 2"/>
    <w:next w:val="Normalny"/>
    <w:link w:val="Nagwek2Znak"/>
    <w:uiPriority w:val="9"/>
    <w:unhideWhenUsed/>
    <w:qFormat/>
    <w:rsid w:val="00200CAF"/>
    <w:pPr>
      <w:keepNext/>
      <w:keepLines/>
      <w:spacing w:after="288"/>
      <w:ind w:left="624" w:hanging="10"/>
      <w:jc w:val="both"/>
      <w:outlineLvl w:val="1"/>
    </w:pPr>
    <w:rPr>
      <w:rFonts w:ascii="Calibri" w:eastAsia="Calibri" w:hAnsi="Calibri" w:cs="Calibri"/>
      <w:color w:val="000000"/>
      <w:lang w:val="en-US"/>
    </w:rPr>
  </w:style>
  <w:style w:type="paragraph" w:styleId="Nagwek3">
    <w:name w:val="heading 3"/>
    <w:next w:val="Normalny"/>
    <w:link w:val="Nagwek3Znak"/>
    <w:uiPriority w:val="9"/>
    <w:unhideWhenUsed/>
    <w:qFormat/>
    <w:rsid w:val="00200CAF"/>
    <w:pPr>
      <w:keepNext/>
      <w:keepLines/>
      <w:spacing w:after="283"/>
      <w:ind w:left="615" w:hanging="10"/>
      <w:outlineLvl w:val="2"/>
    </w:pPr>
    <w:rPr>
      <w:rFonts w:ascii="Calibri" w:eastAsia="Calibri" w:hAnsi="Calibri" w:cs="Calibri"/>
      <w:color w:val="000000"/>
      <w:sz w:val="24"/>
      <w:lang w:val="en-US"/>
    </w:rPr>
  </w:style>
  <w:style w:type="paragraph" w:styleId="Nagwek4">
    <w:name w:val="heading 4"/>
    <w:basedOn w:val="Normalny"/>
    <w:next w:val="Normalny"/>
    <w:link w:val="Nagwek4Znak"/>
    <w:qFormat/>
    <w:rsid w:val="000A674F"/>
    <w:pPr>
      <w:keepNext/>
      <w:spacing w:before="240" w:after="60" w:line="240" w:lineRule="auto"/>
      <w:ind w:left="0" w:firstLine="0"/>
      <w:jc w:val="left"/>
      <w:outlineLvl w:val="3"/>
    </w:pPr>
    <w:rPr>
      <w:rFonts w:ascii="Times New (W1)" w:eastAsia="Times New Roman" w:hAnsi="Times New (W1)" w:cs="Times New Roman"/>
      <w:b/>
      <w:bCs/>
      <w:color w:val="auto"/>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00CAF"/>
    <w:rPr>
      <w:rFonts w:ascii="Calibri" w:eastAsia="Calibri" w:hAnsi="Calibri" w:cs="Calibri"/>
      <w:color w:val="000000"/>
      <w:lang w:val="en-US"/>
    </w:rPr>
  </w:style>
  <w:style w:type="character" w:customStyle="1" w:styleId="Nagwek2Znak">
    <w:name w:val="Nagłówek 2 Znak"/>
    <w:basedOn w:val="Domylnaczcionkaakapitu"/>
    <w:link w:val="Nagwek2"/>
    <w:uiPriority w:val="9"/>
    <w:rsid w:val="00200CAF"/>
    <w:rPr>
      <w:rFonts w:ascii="Calibri" w:eastAsia="Calibri" w:hAnsi="Calibri" w:cs="Calibri"/>
      <w:color w:val="000000"/>
      <w:lang w:val="en-US"/>
    </w:rPr>
  </w:style>
  <w:style w:type="character" w:customStyle="1" w:styleId="Nagwek3Znak">
    <w:name w:val="Nagłówek 3 Znak"/>
    <w:basedOn w:val="Domylnaczcionkaakapitu"/>
    <w:link w:val="Nagwek3"/>
    <w:uiPriority w:val="9"/>
    <w:rsid w:val="00200CAF"/>
    <w:rPr>
      <w:rFonts w:ascii="Calibri" w:eastAsia="Calibri" w:hAnsi="Calibri" w:cs="Calibri"/>
      <w:color w:val="000000"/>
      <w:sz w:val="24"/>
      <w:lang w:val="en-US"/>
    </w:rPr>
  </w:style>
  <w:style w:type="character" w:styleId="Hipercze">
    <w:name w:val="Hyperlink"/>
    <w:uiPriority w:val="99"/>
    <w:unhideWhenUsed/>
    <w:rsid w:val="003E4E98"/>
    <w:rPr>
      <w:color w:val="0000FF"/>
      <w:u w:val="single"/>
    </w:rPr>
  </w:style>
  <w:style w:type="paragraph" w:styleId="Bezodstpw">
    <w:name w:val="No Spacing"/>
    <w:uiPriority w:val="1"/>
    <w:qFormat/>
    <w:rsid w:val="00A21FBF"/>
    <w:pPr>
      <w:spacing w:after="0" w:line="240" w:lineRule="auto"/>
    </w:pPr>
    <w:rPr>
      <w:rFonts w:ascii="Times New Roman" w:eastAsia="Calibri" w:hAnsi="Times New Roman" w:cs="Times New Roman"/>
      <w:sz w:val="24"/>
      <w:szCs w:val="24"/>
      <w:lang w:eastAsia="pl-PL"/>
    </w:rPr>
  </w:style>
  <w:style w:type="character" w:customStyle="1" w:styleId="Nagwek4Znak">
    <w:name w:val="Nagłówek 4 Znak"/>
    <w:basedOn w:val="Domylnaczcionkaakapitu"/>
    <w:link w:val="Nagwek4"/>
    <w:rsid w:val="000A674F"/>
    <w:rPr>
      <w:rFonts w:ascii="Times New (W1)" w:eastAsia="Times New Roman" w:hAnsi="Times New (W1)" w:cs="Times New Roman"/>
      <w:b/>
      <w:bCs/>
      <w:sz w:val="28"/>
      <w:szCs w:val="28"/>
      <w:lang w:val="x-none" w:eastAsia="x-none"/>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7E4FCA"/>
    <w:pPr>
      <w:spacing w:after="200" w:line="276" w:lineRule="auto"/>
      <w:ind w:left="720" w:firstLine="0"/>
      <w:jc w:val="left"/>
    </w:pPr>
    <w:rPr>
      <w:rFonts w:eastAsia="Times New Roman"/>
      <w:color w:val="auto"/>
      <w:sz w:val="22"/>
      <w:lang w:val="pl-PL"/>
    </w:rPr>
  </w:style>
  <w:style w:type="paragraph" w:customStyle="1" w:styleId="pkt">
    <w:name w:val="pkt"/>
    <w:basedOn w:val="Normalny"/>
    <w:rsid w:val="007E4FCA"/>
    <w:pPr>
      <w:spacing w:before="60" w:after="60" w:line="240" w:lineRule="auto"/>
      <w:ind w:left="851" w:hanging="295"/>
    </w:pPr>
    <w:rPr>
      <w:rFonts w:ascii="Times New Roman" w:hAnsi="Times New Roman" w:cs="Times New Roman"/>
      <w:color w:val="auto"/>
      <w:sz w:val="24"/>
      <w:szCs w:val="24"/>
      <w:lang w:val="pl-PL" w:eastAsia="pl-PL"/>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7E4FCA"/>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opatow.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zpitalopatow.ezamawiajacy.pl" TargetMode="External"/><Relationship Id="rId4" Type="http://schemas.openxmlformats.org/officeDocument/2006/relationships/settings" Target="settings.xml"/><Relationship Id="rId9" Type="http://schemas.openxmlformats.org/officeDocument/2006/relationships/hyperlink" Target="https://szpitalopatow.ezamawiajacy.pl"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2B8A1-D06B-4053-8279-E2E12F07E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2718</TotalTime>
  <Pages>14</Pages>
  <Words>6047</Words>
  <Characters>36287</Characters>
  <Application>Microsoft Office Word</Application>
  <DocSecurity>0</DocSecurity>
  <Lines>302</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Szpital Opatów</dc:creator>
  <cp:keywords/>
  <dc:description/>
  <cp:lastModifiedBy>Szpital Opatów</cp:lastModifiedBy>
  <cp:revision>8</cp:revision>
  <dcterms:created xsi:type="dcterms:W3CDTF">2021-09-23T10:25:00Z</dcterms:created>
  <dcterms:modified xsi:type="dcterms:W3CDTF">2021-10-11T10:38:00Z</dcterms:modified>
</cp:coreProperties>
</file>