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47F3E" w14:textId="38B23E90" w:rsidR="009F081D" w:rsidRPr="00D130DB" w:rsidRDefault="00D130DB" w:rsidP="00D130DB">
      <w:pPr>
        <w:jc w:val="right"/>
        <w:rPr>
          <w:rFonts w:cstheme="minorHAnsi"/>
          <w:sz w:val="24"/>
          <w:szCs w:val="24"/>
        </w:rPr>
      </w:pPr>
      <w:r w:rsidRPr="00D130DB">
        <w:rPr>
          <w:rFonts w:cstheme="minorHAnsi"/>
          <w:sz w:val="24"/>
          <w:szCs w:val="24"/>
        </w:rPr>
        <w:t>Opatów, dnia 17.09.2021</w:t>
      </w:r>
    </w:p>
    <w:p w14:paraId="2916DEF3" w14:textId="6D73D270" w:rsidR="00D130DB" w:rsidRPr="00D130DB" w:rsidRDefault="00D130DB" w:rsidP="00D130DB">
      <w:pPr>
        <w:jc w:val="right"/>
        <w:rPr>
          <w:rFonts w:cstheme="minorHAnsi"/>
          <w:sz w:val="24"/>
          <w:szCs w:val="24"/>
        </w:rPr>
      </w:pPr>
    </w:p>
    <w:p w14:paraId="0F5CFB71" w14:textId="6FEB7E84" w:rsidR="00D130DB" w:rsidRPr="00D130DB" w:rsidRDefault="00D130DB" w:rsidP="00D130DB">
      <w:pPr>
        <w:rPr>
          <w:rFonts w:cstheme="minorHAnsi"/>
          <w:sz w:val="24"/>
          <w:szCs w:val="24"/>
        </w:rPr>
      </w:pPr>
      <w:r w:rsidRPr="00D130DB">
        <w:rPr>
          <w:rFonts w:cstheme="minorHAnsi"/>
          <w:sz w:val="24"/>
          <w:szCs w:val="24"/>
        </w:rPr>
        <w:t>SL/ZP/23/2021</w:t>
      </w:r>
      <w:r w:rsidRPr="00D130DB">
        <w:rPr>
          <w:rFonts w:cstheme="minorHAnsi"/>
          <w:sz w:val="24"/>
          <w:szCs w:val="24"/>
        </w:rPr>
        <w:tab/>
      </w:r>
    </w:p>
    <w:p w14:paraId="3861847E" w14:textId="1024970A" w:rsidR="00D130DB" w:rsidRPr="00D130DB" w:rsidRDefault="00D130DB" w:rsidP="00D130DB">
      <w:pPr>
        <w:rPr>
          <w:rFonts w:cstheme="minorHAnsi"/>
          <w:sz w:val="24"/>
          <w:szCs w:val="24"/>
        </w:rPr>
      </w:pPr>
    </w:p>
    <w:p w14:paraId="66C31620" w14:textId="73182234" w:rsidR="00D130DB" w:rsidRDefault="00D130DB" w:rsidP="00D130DB">
      <w:pPr>
        <w:jc w:val="center"/>
        <w:rPr>
          <w:rFonts w:cstheme="minorHAnsi"/>
          <w:b/>
          <w:bCs/>
          <w:sz w:val="24"/>
          <w:szCs w:val="24"/>
          <w:u w:val="single"/>
        </w:rPr>
      </w:pPr>
      <w:r w:rsidRPr="00D130DB">
        <w:rPr>
          <w:rFonts w:cstheme="minorHAnsi"/>
          <w:b/>
          <w:bCs/>
          <w:sz w:val="24"/>
          <w:szCs w:val="24"/>
          <w:u w:val="single"/>
        </w:rPr>
        <w:t xml:space="preserve">Wyjaśnienie </w:t>
      </w:r>
    </w:p>
    <w:p w14:paraId="7FE51FB2" w14:textId="77777777" w:rsidR="00D130DB" w:rsidRPr="00D130DB" w:rsidRDefault="00D130DB" w:rsidP="00D130DB">
      <w:pPr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2EA6D94D" w14:textId="29F33A81" w:rsidR="00D130DB" w:rsidRDefault="00D130DB" w:rsidP="00D130DB">
      <w:pPr>
        <w:jc w:val="both"/>
      </w:pPr>
      <w:r>
        <w:rPr>
          <w:rFonts w:cstheme="minorHAnsi"/>
          <w:sz w:val="24"/>
          <w:szCs w:val="24"/>
        </w:rPr>
        <w:t xml:space="preserve">Dotyczy postępowania „ </w:t>
      </w:r>
      <w:r>
        <w:t>S</w:t>
      </w:r>
      <w:r>
        <w:t xml:space="preserve">przedaż zdemontowanego Tomografu </w:t>
      </w:r>
      <w:r w:rsidRPr="007358F6">
        <w:rPr>
          <w:rFonts w:cs="Times New Roman"/>
          <w:bCs/>
        </w:rPr>
        <w:t>TOSHIBA ACTIVION 16</w:t>
      </w:r>
      <w:r>
        <w:rPr>
          <w:rFonts w:cs="Times New Roman"/>
          <w:bCs/>
        </w:rPr>
        <w:t xml:space="preserve"> wraz </w:t>
      </w:r>
      <w:r>
        <w:rPr>
          <w:rFonts w:cs="Times New Roman"/>
          <w:bCs/>
        </w:rPr>
        <w:br/>
        <w:t xml:space="preserve">z osprzętem </w:t>
      </w:r>
      <w:r>
        <w:t xml:space="preserve">w Szpitalu Św. Leona.”  </w:t>
      </w:r>
    </w:p>
    <w:p w14:paraId="7E4E1D72" w14:textId="15CC8C56" w:rsidR="00D130DB" w:rsidRPr="00D130DB" w:rsidRDefault="00D130DB" w:rsidP="00D130DB">
      <w:pPr>
        <w:rPr>
          <w:rFonts w:cstheme="minorHAnsi"/>
          <w:sz w:val="24"/>
          <w:szCs w:val="24"/>
        </w:rPr>
      </w:pPr>
    </w:p>
    <w:p w14:paraId="75DA300A" w14:textId="77777777" w:rsidR="00D130DB" w:rsidRPr="00D130DB" w:rsidRDefault="00D130DB" w:rsidP="00D130DB">
      <w:pPr>
        <w:pStyle w:val="Akapitzlist"/>
        <w:numPr>
          <w:ilvl w:val="1"/>
          <w:numId w:val="1"/>
        </w:numPr>
        <w:tabs>
          <w:tab w:val="left" w:pos="0"/>
        </w:tabs>
        <w:autoSpaceDE w:val="0"/>
        <w:ind w:left="425" w:hanging="425"/>
        <w:jc w:val="both"/>
        <w:rPr>
          <w:rFonts w:asciiTheme="minorHAnsi" w:hAnsiTheme="minorHAnsi" w:cstheme="minorHAnsi"/>
        </w:rPr>
      </w:pPr>
      <w:r w:rsidRPr="00D130DB">
        <w:rPr>
          <w:rFonts w:asciiTheme="minorHAnsi" w:hAnsiTheme="minorHAnsi" w:cstheme="minorHAnsi"/>
        </w:rPr>
        <w:t xml:space="preserve">Zamawiający informuje, że  </w:t>
      </w:r>
      <w:r w:rsidRPr="00D130DB">
        <w:rPr>
          <w:rFonts w:asciiTheme="minorHAnsi" w:hAnsiTheme="minorHAnsi" w:cstheme="minorHAnsi"/>
        </w:rPr>
        <w:t>Wykonawca może zwrócić się do Zamawiającego o wyjaśnienie treści zaproszenia do złożenia oferty. Zamawiający jest obowiązany udzielić wyjaśnień niezwłocznie, jednak nie później niż na 2 dni przed upływem terminu składania ofert, pod warunkiem, że wniosek o wyjaśnienie treści wpłynął do Zamawiającego nie później niż do końca dnia, w którym upływa połowa wyznaczonego terminu do składania ofert.</w:t>
      </w:r>
    </w:p>
    <w:p w14:paraId="4E71D935" w14:textId="77777777" w:rsidR="00D130DB" w:rsidRPr="00D130DB" w:rsidRDefault="00D130DB" w:rsidP="00D130DB">
      <w:pPr>
        <w:pStyle w:val="Akapitzlist"/>
        <w:numPr>
          <w:ilvl w:val="1"/>
          <w:numId w:val="1"/>
        </w:numPr>
        <w:tabs>
          <w:tab w:val="left" w:pos="0"/>
        </w:tabs>
        <w:autoSpaceDE w:val="0"/>
        <w:ind w:left="425" w:hanging="425"/>
        <w:jc w:val="both"/>
        <w:rPr>
          <w:rFonts w:asciiTheme="minorHAnsi" w:hAnsiTheme="minorHAnsi" w:cstheme="minorHAnsi"/>
        </w:rPr>
      </w:pPr>
      <w:r w:rsidRPr="00D130DB">
        <w:rPr>
          <w:rFonts w:asciiTheme="minorHAnsi" w:hAnsiTheme="minorHAnsi" w:cstheme="minorHAnsi"/>
        </w:rPr>
        <w:t>Jeżeli wniosek o wyjaśnienie treści zaproszenia do złożenia oferty wpłynął po upływie terminu składania wniosku, o którym mowa w pkt 3, lub dotyczy udzielonych wyjaśnień, Zamawiający może udzielić wyjaśnień lub pozostawić wniosek bez rozpatrywania.</w:t>
      </w:r>
    </w:p>
    <w:p w14:paraId="00A69D8D" w14:textId="77777777" w:rsidR="00D130DB" w:rsidRPr="00D130DB" w:rsidRDefault="00D130DB" w:rsidP="00D130DB">
      <w:pPr>
        <w:pStyle w:val="Akapitzlist"/>
        <w:numPr>
          <w:ilvl w:val="1"/>
          <w:numId w:val="1"/>
        </w:numPr>
        <w:tabs>
          <w:tab w:val="left" w:pos="0"/>
        </w:tabs>
        <w:autoSpaceDE w:val="0"/>
        <w:ind w:left="425" w:hanging="425"/>
        <w:jc w:val="both"/>
        <w:rPr>
          <w:rFonts w:asciiTheme="minorHAnsi" w:hAnsiTheme="minorHAnsi" w:cstheme="minorHAnsi"/>
        </w:rPr>
      </w:pPr>
      <w:r w:rsidRPr="00D130DB">
        <w:rPr>
          <w:rFonts w:asciiTheme="minorHAnsi" w:hAnsiTheme="minorHAnsi" w:cstheme="minorHAnsi"/>
        </w:rPr>
        <w:t xml:space="preserve">Treść wszystkich pytań w formie edytowalnej prosimy wysyłać drogą elektroniczną na adres: </w:t>
      </w:r>
      <w:hyperlink r:id="rId5" w:history="1">
        <w:r w:rsidRPr="00D130DB">
          <w:rPr>
            <w:rStyle w:val="Hipercze"/>
            <w:rFonts w:asciiTheme="minorHAnsi" w:hAnsiTheme="minorHAnsi" w:cstheme="minorHAnsi"/>
          </w:rPr>
          <w:t>sekretariat@szpitalopatow.pl</w:t>
        </w:r>
      </w:hyperlink>
      <w:r w:rsidRPr="00D130DB">
        <w:rPr>
          <w:rFonts w:asciiTheme="minorHAnsi" w:hAnsiTheme="minorHAnsi" w:cstheme="minorHAnsi"/>
        </w:rPr>
        <w:t xml:space="preserve"> </w:t>
      </w:r>
    </w:p>
    <w:p w14:paraId="336D2D8D" w14:textId="77777777" w:rsidR="00D130DB" w:rsidRPr="00D130DB" w:rsidRDefault="00D130DB" w:rsidP="00D130DB">
      <w:pPr>
        <w:jc w:val="both"/>
        <w:rPr>
          <w:rFonts w:cstheme="minorHAnsi"/>
          <w:sz w:val="24"/>
          <w:szCs w:val="24"/>
        </w:rPr>
      </w:pPr>
    </w:p>
    <w:p w14:paraId="2EA174E9" w14:textId="77777777" w:rsidR="00D130DB" w:rsidRPr="00554218" w:rsidRDefault="00D130DB" w:rsidP="00D130DB">
      <w:pPr>
        <w:jc w:val="both"/>
        <w:rPr>
          <w:rFonts w:cstheme="minorHAnsi"/>
        </w:rPr>
      </w:pPr>
    </w:p>
    <w:p w14:paraId="633084B3" w14:textId="030ED18F" w:rsidR="00D130DB" w:rsidRDefault="00D130DB" w:rsidP="00D130DB"/>
    <w:sectPr w:rsidR="00D13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0DB"/>
    <w:rsid w:val="009F081D"/>
    <w:rsid w:val="00D1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EBB2"/>
  <w15:chartTrackingRefBased/>
  <w15:docId w15:val="{6A624A04-FCF0-415E-AE5C-D57EEC36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130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0D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130D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szpitalopat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1</cp:revision>
  <dcterms:created xsi:type="dcterms:W3CDTF">2021-09-17T10:55:00Z</dcterms:created>
  <dcterms:modified xsi:type="dcterms:W3CDTF">2021-09-17T11:03:00Z</dcterms:modified>
</cp:coreProperties>
</file>