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CD" w:rsidRPr="001B235C" w:rsidRDefault="00E937CD">
      <w:pPr>
        <w:rPr>
          <w:rFonts w:cstheme="minorHAnsi"/>
        </w:rPr>
      </w:pPr>
    </w:p>
    <w:p w:rsidR="003F54B0" w:rsidRPr="001B235C" w:rsidRDefault="008B391F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 xml:space="preserve">Opatów, </w:t>
      </w:r>
      <w:r w:rsidR="00B536E1">
        <w:rPr>
          <w:rFonts w:cstheme="minorHAnsi"/>
          <w:sz w:val="24"/>
          <w:szCs w:val="24"/>
        </w:rPr>
        <w:t>01</w:t>
      </w:r>
      <w:r w:rsidR="005A2E7E" w:rsidRPr="001B235C">
        <w:rPr>
          <w:rFonts w:cstheme="minorHAnsi"/>
          <w:sz w:val="24"/>
          <w:szCs w:val="24"/>
        </w:rPr>
        <w:t>.0</w:t>
      </w:r>
      <w:r w:rsidR="00B536E1">
        <w:rPr>
          <w:rFonts w:cstheme="minorHAnsi"/>
          <w:sz w:val="24"/>
          <w:szCs w:val="24"/>
        </w:rPr>
        <w:t>9</w:t>
      </w:r>
      <w:r w:rsidR="005A2E7E" w:rsidRPr="001B235C">
        <w:rPr>
          <w:rFonts w:cstheme="minorHAnsi"/>
          <w:sz w:val="24"/>
          <w:szCs w:val="24"/>
        </w:rPr>
        <w:t>.202</w:t>
      </w:r>
      <w:r w:rsidR="00A60897" w:rsidRPr="001B235C">
        <w:rPr>
          <w:rFonts w:cstheme="minorHAnsi"/>
          <w:sz w:val="24"/>
          <w:szCs w:val="24"/>
        </w:rPr>
        <w:t>1</w:t>
      </w:r>
    </w:p>
    <w:p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Znak : SL/</w:t>
      </w:r>
      <w:r w:rsidR="00B536E1">
        <w:rPr>
          <w:rFonts w:cstheme="minorHAnsi"/>
          <w:sz w:val="24"/>
          <w:szCs w:val="24"/>
        </w:rPr>
        <w:t>20</w:t>
      </w:r>
      <w:r w:rsidRPr="001B235C">
        <w:rPr>
          <w:rFonts w:cstheme="minorHAnsi"/>
          <w:sz w:val="24"/>
          <w:szCs w:val="24"/>
        </w:rPr>
        <w:t>/ZP/2021</w:t>
      </w:r>
    </w:p>
    <w:p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-Wszyscy Wykonawcy-</w:t>
      </w:r>
    </w:p>
    <w:p w:rsidR="007E673D" w:rsidRPr="001B235C" w:rsidRDefault="007E673D" w:rsidP="00E07613">
      <w:pPr>
        <w:spacing w:after="0" w:line="360" w:lineRule="auto"/>
        <w:rPr>
          <w:rFonts w:cstheme="minorHAnsi"/>
          <w:sz w:val="24"/>
          <w:szCs w:val="24"/>
        </w:rPr>
      </w:pPr>
    </w:p>
    <w:p w:rsidR="0030060C" w:rsidRPr="001B235C" w:rsidRDefault="0030060C" w:rsidP="007E673D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Zapytanie Wykonawcy i odpowiedź Zamawiającego</w:t>
      </w:r>
    </w:p>
    <w:p w:rsidR="00444BF2" w:rsidRPr="001B235C" w:rsidRDefault="0030060C" w:rsidP="007E673D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 xml:space="preserve"> w postępow</w:t>
      </w:r>
      <w:r w:rsidR="00B536E1">
        <w:rPr>
          <w:rFonts w:cstheme="minorHAnsi"/>
          <w:sz w:val="24"/>
          <w:szCs w:val="24"/>
        </w:rPr>
        <w:t>aniu na dostawę lasera okulistycznego do laseroterapii oczu dla Szpitala Św. Leona Sp. z o.o. w Opatowie</w:t>
      </w:r>
    </w:p>
    <w:p w:rsidR="0030060C" w:rsidRPr="001B235C" w:rsidRDefault="0030060C" w:rsidP="0030060C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30060C" w:rsidRPr="001B235C" w:rsidRDefault="007E673D" w:rsidP="0030060C">
      <w:p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1B235C">
        <w:rPr>
          <w:rFonts w:cstheme="minorHAnsi"/>
          <w:b/>
          <w:bCs/>
          <w:i/>
          <w:iCs/>
          <w:sz w:val="24"/>
          <w:szCs w:val="24"/>
          <w:u w:val="single"/>
        </w:rPr>
        <w:t xml:space="preserve">Dotyczy : </w:t>
      </w:r>
      <w:r w:rsidR="0030060C" w:rsidRPr="001B235C">
        <w:rPr>
          <w:rFonts w:cstheme="minorHAnsi"/>
          <w:b/>
          <w:bCs/>
          <w:i/>
          <w:iCs/>
          <w:sz w:val="24"/>
          <w:szCs w:val="24"/>
          <w:u w:val="single"/>
        </w:rPr>
        <w:t>postępowania o udzielenie zamówienia publicznego prowadzonego w trybie podstawowym bez negocjac</w:t>
      </w:r>
      <w:r w:rsidR="00B536E1">
        <w:rPr>
          <w:rFonts w:cstheme="minorHAnsi"/>
          <w:b/>
          <w:bCs/>
          <w:i/>
          <w:iCs/>
          <w:sz w:val="24"/>
          <w:szCs w:val="24"/>
          <w:u w:val="single"/>
        </w:rPr>
        <w:t>ji na dostawę lasera okulistycznego do laseroterapii oczu dla Szpitala Św. Leona Sp. z o.o. w Opatowie</w:t>
      </w:r>
    </w:p>
    <w:p w:rsidR="0030060C" w:rsidRPr="001B235C" w:rsidRDefault="0030060C" w:rsidP="001056F1">
      <w:pPr>
        <w:spacing w:after="0" w:line="360" w:lineRule="auto"/>
        <w:rPr>
          <w:rFonts w:cstheme="minorHAnsi"/>
          <w:sz w:val="24"/>
          <w:szCs w:val="24"/>
        </w:rPr>
      </w:pPr>
    </w:p>
    <w:p w:rsidR="00B764C3" w:rsidRPr="001B235C" w:rsidRDefault="002D5105" w:rsidP="001056F1">
      <w:pPr>
        <w:spacing w:after="0" w:line="36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Zamawiający wyjaśnia, co następuje</w:t>
      </w:r>
    </w:p>
    <w:p w:rsidR="005B3E73" w:rsidRPr="001B235C" w:rsidRDefault="002D5105" w:rsidP="00001CEE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1B235C">
        <w:rPr>
          <w:rFonts w:cstheme="minorHAnsi"/>
          <w:b/>
          <w:bCs/>
          <w:sz w:val="24"/>
          <w:szCs w:val="24"/>
        </w:rPr>
        <w:t>Pytanie 1</w:t>
      </w:r>
    </w:p>
    <w:p w:rsidR="002D5105" w:rsidRDefault="00281A81" w:rsidP="00001CEE">
      <w:pPr>
        <w:spacing w:after="0" w:line="360" w:lineRule="auto"/>
      </w:pPr>
      <w:r>
        <w:t>Czy Zamawiający, w wyżej wymienionym postępowaniu przetargowym, dopuści laser o na następujących parametrach, co przyczyni się do zwiększenia konkurencyjności złożonych ofert: Laser Nd:YAG Q-switched 1064 nm Nd:YAG Energia 0.3 to 12 mJ, quasi continuous Średnica plamki 400 μm w ognisku wiązki wskazującej Częstotliwość powtarzania, puls 0.5 to 2 Hz Szerokość impulsu Sposób emisji pulsu Przesunięcie ogniskowania (Defokalizacja) 4ns +4/-0ns 1/2/3 pulsy na strzał 150µm/300µm/ Posterior Wiązka wskazująca Czerwona dioda 635 nm / 1 mW, zmienna Filtr chroniący przed laserem stały Kąt pracy 16° Ścieżka lasera Wewnątrz obudowy Potrzeba przestań 0.5 m2 Wymagania dotyczące zasilania 100 to 240 V, 50/60 Hz, 600 Watt Klasa lasera 3b | 532 nm, E = 2.5 mJ wiązka wskazująca: 635 nm, P &lt; 1 mW Laser SLT Q-switched 532 nm podwójna częstotliwość Nd:YAG Energia 0.2 to2.0 mJ, quasi continuous Średnica plamki 400 μm w ognisku wiązki wskazującej Częstotliwość powtarzania, puls &gt; 10 Hz Szerokość impulsu 3 ns Wiązka wskazująca dioda czerwona 635 nm / 1 mW, zmienna Filtr chroniący przed laserem stały Kąt pracy 3.2° Klasa laser 3b | 532 nm, E = 2.5 mJ wiązka wskazująca: 635 nm, P &lt; 1 mW</w:t>
      </w:r>
    </w:p>
    <w:p w:rsidR="00281A81" w:rsidRDefault="00281A81" w:rsidP="00001CEE">
      <w:pPr>
        <w:spacing w:after="0" w:line="360" w:lineRule="auto"/>
      </w:pPr>
    </w:p>
    <w:p w:rsidR="00281A81" w:rsidRDefault="00281A81" w:rsidP="00001CEE">
      <w:pPr>
        <w:spacing w:after="0" w:line="360" w:lineRule="auto"/>
        <w:rPr>
          <w:b/>
          <w:sz w:val="24"/>
          <w:szCs w:val="24"/>
          <w:u w:val="single"/>
        </w:rPr>
      </w:pPr>
      <w:r w:rsidRPr="00281A81">
        <w:rPr>
          <w:b/>
          <w:sz w:val="24"/>
          <w:szCs w:val="24"/>
          <w:u w:val="single"/>
        </w:rPr>
        <w:t xml:space="preserve">Odpowiedź Zamawiającego </w:t>
      </w:r>
    </w:p>
    <w:p w:rsidR="00281A81" w:rsidRPr="00281A81" w:rsidRDefault="00281A81" w:rsidP="00001CEE">
      <w:pPr>
        <w:spacing w:after="0" w:line="360" w:lineRule="auto"/>
        <w:rPr>
          <w:rFonts w:cstheme="minorHAnsi"/>
          <w:bCs/>
          <w:sz w:val="24"/>
          <w:szCs w:val="24"/>
        </w:rPr>
      </w:pPr>
      <w:r>
        <w:rPr>
          <w:sz w:val="24"/>
          <w:szCs w:val="24"/>
        </w:rPr>
        <w:t>Zamawiający nie dopuszcza.</w:t>
      </w:r>
    </w:p>
    <w:sectPr w:rsidR="00281A81" w:rsidRPr="00281A81" w:rsidSect="003F5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561E" w:rsidRDefault="004A561E" w:rsidP="00E356B0">
      <w:pPr>
        <w:spacing w:after="0" w:line="240" w:lineRule="auto"/>
      </w:pPr>
      <w:r>
        <w:separator/>
      </w:r>
    </w:p>
  </w:endnote>
  <w:endnote w:type="continuationSeparator" w:id="1">
    <w:p w:rsidR="004A561E" w:rsidRDefault="004A561E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991" w:rsidRDefault="00F9199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367" w:rsidRDefault="005C03DA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w:pict>
        <v:line id="Łącznik prosty 2" o:spid="_x0000_s4097" style="position:absolute;flip:y;z-index:251661312;visibility:visibl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<v:stroke joinstyle="miter"/>
          <o:lock v:ext="edit" shapetype="f"/>
        </v:line>
      </w:pict>
    </w:r>
  </w:p>
  <w:p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0" w:name="_Hlk20314454"/>
    <w:r w:rsidRPr="000E07E5">
      <w:rPr>
        <w:rFonts w:ascii="Tahoma" w:hAnsi="Tahoma" w:cs="Tahoma"/>
        <w:sz w:val="16"/>
        <w:szCs w:val="16"/>
      </w:rPr>
      <w:t>15 8670-400</w:t>
    </w:r>
    <w:bookmarkEnd w:id="0"/>
  </w:p>
  <w:p w:rsidR="00E356B0" w:rsidRPr="00E96367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Pr="000E07E5">
      <w:rPr>
        <w:rFonts w:ascii="Tahoma" w:hAnsi="Tahoma" w:cs="Tahoma"/>
        <w:sz w:val="16"/>
        <w:szCs w:val="16"/>
      </w:rPr>
      <w:t xml:space="preserve"> REGON 260519700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991" w:rsidRDefault="00F9199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561E" w:rsidRDefault="004A561E" w:rsidP="00E356B0">
      <w:pPr>
        <w:spacing w:after="0" w:line="240" w:lineRule="auto"/>
      </w:pPr>
      <w:r>
        <w:separator/>
      </w:r>
    </w:p>
  </w:footnote>
  <w:footnote w:type="continuationSeparator" w:id="1">
    <w:p w:rsidR="004A561E" w:rsidRDefault="004A561E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991" w:rsidRDefault="00F9199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356B0" w:rsidRDefault="00E356B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991" w:rsidRDefault="00F9199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421C2"/>
    <w:multiLevelType w:val="hybridMultilevel"/>
    <w:tmpl w:val="91EEF974"/>
    <w:lvl w:ilvl="0" w:tplc="7284954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C65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27D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2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49D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457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6D0C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1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491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113061E"/>
    <w:multiLevelType w:val="hybridMultilevel"/>
    <w:tmpl w:val="C7F0F798"/>
    <w:lvl w:ilvl="0" w:tplc="2FF88C54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2CCBA8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E4234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F5A0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47F6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80369E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C4864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8E62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41448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97587B"/>
    <w:multiLevelType w:val="hybridMultilevel"/>
    <w:tmpl w:val="9E2218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356B0"/>
    <w:rsid w:val="00001CEE"/>
    <w:rsid w:val="00051FAD"/>
    <w:rsid w:val="00053FC3"/>
    <w:rsid w:val="00091FA0"/>
    <w:rsid w:val="000A6271"/>
    <w:rsid w:val="000C0D62"/>
    <w:rsid w:val="000C6C95"/>
    <w:rsid w:val="000E07E5"/>
    <w:rsid w:val="001056F1"/>
    <w:rsid w:val="00181FBC"/>
    <w:rsid w:val="00187BA7"/>
    <w:rsid w:val="001B1534"/>
    <w:rsid w:val="001B1817"/>
    <w:rsid w:val="001B1A58"/>
    <w:rsid w:val="001B235C"/>
    <w:rsid w:val="001C05CF"/>
    <w:rsid w:val="00203743"/>
    <w:rsid w:val="00231786"/>
    <w:rsid w:val="002365B9"/>
    <w:rsid w:val="00242341"/>
    <w:rsid w:val="00267F8D"/>
    <w:rsid w:val="00277777"/>
    <w:rsid w:val="00281A81"/>
    <w:rsid w:val="002844FE"/>
    <w:rsid w:val="002961B3"/>
    <w:rsid w:val="002D5105"/>
    <w:rsid w:val="0030060C"/>
    <w:rsid w:val="00340CE4"/>
    <w:rsid w:val="00346F8E"/>
    <w:rsid w:val="003564F4"/>
    <w:rsid w:val="0036651E"/>
    <w:rsid w:val="003750C6"/>
    <w:rsid w:val="0039228F"/>
    <w:rsid w:val="003F54B0"/>
    <w:rsid w:val="0041380A"/>
    <w:rsid w:val="00444BF2"/>
    <w:rsid w:val="004454B0"/>
    <w:rsid w:val="004A1C29"/>
    <w:rsid w:val="004A1E0C"/>
    <w:rsid w:val="004A561E"/>
    <w:rsid w:val="004A6FD6"/>
    <w:rsid w:val="00517755"/>
    <w:rsid w:val="005429DF"/>
    <w:rsid w:val="00563BBB"/>
    <w:rsid w:val="005A2E7E"/>
    <w:rsid w:val="005B3E73"/>
    <w:rsid w:val="005C03DA"/>
    <w:rsid w:val="005F6311"/>
    <w:rsid w:val="0063493B"/>
    <w:rsid w:val="006409EF"/>
    <w:rsid w:val="00696838"/>
    <w:rsid w:val="006C01CD"/>
    <w:rsid w:val="007028F8"/>
    <w:rsid w:val="00775CB1"/>
    <w:rsid w:val="007B1C7F"/>
    <w:rsid w:val="007E673D"/>
    <w:rsid w:val="00821D29"/>
    <w:rsid w:val="00884494"/>
    <w:rsid w:val="008A3CF0"/>
    <w:rsid w:val="008B391F"/>
    <w:rsid w:val="009302D2"/>
    <w:rsid w:val="00935C28"/>
    <w:rsid w:val="00953E34"/>
    <w:rsid w:val="00957F77"/>
    <w:rsid w:val="00960D14"/>
    <w:rsid w:val="00972585"/>
    <w:rsid w:val="009A2902"/>
    <w:rsid w:val="009B140A"/>
    <w:rsid w:val="009B3909"/>
    <w:rsid w:val="009B3D03"/>
    <w:rsid w:val="009D752F"/>
    <w:rsid w:val="00A05F3F"/>
    <w:rsid w:val="00A15B61"/>
    <w:rsid w:val="00A53775"/>
    <w:rsid w:val="00A60897"/>
    <w:rsid w:val="00B423BA"/>
    <w:rsid w:val="00B51E74"/>
    <w:rsid w:val="00B536E1"/>
    <w:rsid w:val="00B764C3"/>
    <w:rsid w:val="00BA13BE"/>
    <w:rsid w:val="00C00C81"/>
    <w:rsid w:val="00C137B1"/>
    <w:rsid w:val="00C335D7"/>
    <w:rsid w:val="00C94916"/>
    <w:rsid w:val="00CB562F"/>
    <w:rsid w:val="00CC0ED3"/>
    <w:rsid w:val="00DC22F8"/>
    <w:rsid w:val="00DC6634"/>
    <w:rsid w:val="00DC6B7D"/>
    <w:rsid w:val="00DD3606"/>
    <w:rsid w:val="00DE026A"/>
    <w:rsid w:val="00E07613"/>
    <w:rsid w:val="00E356B0"/>
    <w:rsid w:val="00E45EAE"/>
    <w:rsid w:val="00E7584E"/>
    <w:rsid w:val="00E937CD"/>
    <w:rsid w:val="00E96367"/>
    <w:rsid w:val="00EB1563"/>
    <w:rsid w:val="00EB46CC"/>
    <w:rsid w:val="00ED691E"/>
    <w:rsid w:val="00F00738"/>
    <w:rsid w:val="00F411AE"/>
    <w:rsid w:val="00F51BCC"/>
    <w:rsid w:val="00F73ECB"/>
    <w:rsid w:val="00F91991"/>
    <w:rsid w:val="00F9269D"/>
    <w:rsid w:val="00FD1F1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paragraph" w:styleId="Akapitzlist">
    <w:name w:val="List Paragraph"/>
    <w:basedOn w:val="Normalny"/>
    <w:uiPriority w:val="34"/>
    <w:qFormat/>
    <w:rsid w:val="008844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Sitek</dc:creator>
  <cp:lastModifiedBy>abc</cp:lastModifiedBy>
  <cp:revision>2</cp:revision>
  <cp:lastPrinted>2021-01-18T11:10:00Z</cp:lastPrinted>
  <dcterms:created xsi:type="dcterms:W3CDTF">2021-09-01T15:22:00Z</dcterms:created>
  <dcterms:modified xsi:type="dcterms:W3CDTF">2021-09-01T15:22:00Z</dcterms:modified>
</cp:coreProperties>
</file>